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62" w:rsidRPr="00690318" w:rsidRDefault="00856F49" w:rsidP="00690318">
      <w:pPr>
        <w:tabs>
          <w:tab w:val="left" w:pos="3885"/>
        </w:tabs>
        <w:outlineLvl w:val="0"/>
        <w:rPr>
          <w:rFonts w:ascii="Comic Sans MS" w:hAnsi="Comic Sans MS"/>
          <w:sz w:val="40"/>
          <w:szCs w:val="40"/>
          <w:u w:val="single"/>
        </w:rPr>
      </w:pPr>
      <w:r>
        <w:rPr>
          <w:noProof/>
          <w:sz w:val="28"/>
          <w:szCs w:val="28"/>
          <w:lang w:eastAsia="en-GB"/>
        </w:rPr>
        <w:pict>
          <v:shapetype id="_x0000_t202" coordsize="21600,21600" o:spt="202" path="m,l,21600r21600,l21600,xe">
            <v:stroke joinstyle="miter"/>
            <v:path gradientshapeok="t" o:connecttype="rect"/>
          </v:shapetype>
          <v:shape id="Text Box 20" o:spid="_x0000_s1026" type="#_x0000_t202" style="position:absolute;margin-left:-35.05pt;margin-top:11.8pt;width:78.4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" stroked="f">
            <v:textbox>
              <w:txbxContent>
                <w:p w:rsidR="00414E0F" w:rsidRDefault="00414E0F" w:rsidP="002C42AE"/>
                <w:p w:rsidR="00414E0F" w:rsidRDefault="00414E0F" w:rsidP="002C42AE">
                  <w:r>
                    <w:rPr>
                      <w:rFonts w:ascii="Arial" w:hAnsi="Arial" w:cs="Arial"/>
                      <w:noProof/>
                      <w:color w:val="0000FF"/>
                      <w:lang w:eastAsia="en-GB"/>
                    </w:rPr>
                    <w:drawing>
                      <wp:inline distT="0" distB="0" distL="0" distR="0">
                        <wp:extent cx="914400" cy="1116330"/>
                        <wp:effectExtent l="0" t="0" r="0" b="0"/>
                        <wp:docPr id="9" name="ipfP579az5OmDRljM:" descr="ANd9GcS3fHdOdkwZvppicfAXaM5Tq2z-NAc55-ma9mJ0aHYlCt4sJp5zBcX99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579az5OmDRljM:" descr="ANd9GcS3fHdOdkwZvppicfAXaM5Tq2z-NAc55-ma9mJ0aHYlCt4sJp5zBcX99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16330"/>
                                </a:xfrm>
                                <a:prstGeom prst="rect">
                                  <a:avLst/>
                                </a:prstGeom>
                                <a:noFill/>
                                <a:ln>
                                  <a:noFill/>
                                </a:ln>
                              </pic:spPr>
                            </pic:pic>
                          </a:graphicData>
                        </a:graphic>
                      </wp:inline>
                    </w:drawing>
                  </w:r>
                </w:p>
                <w:p w:rsidR="00414E0F" w:rsidRDefault="00414E0F" w:rsidP="002C42AE">
                  <w:r>
                    <w:rPr>
                      <w:noProof/>
                      <w:lang w:eastAsia="en-GB"/>
                    </w:rPr>
                    <w:drawing>
                      <wp:inline distT="0" distB="0" distL="0" distR="0">
                        <wp:extent cx="818515" cy="882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15" cy="882650"/>
                                </a:xfrm>
                                <a:prstGeom prst="rect">
                                  <a:avLst/>
                                </a:prstGeom>
                                <a:noFill/>
                                <a:ln>
                                  <a:noFill/>
                                </a:ln>
                              </pic:spPr>
                            </pic:pic>
                          </a:graphicData>
                        </a:graphic>
                      </wp:inline>
                    </w:drawing>
                  </w:r>
                </w:p>
                <w:p w:rsidR="00414E0F" w:rsidRDefault="00414E0F" w:rsidP="002C42AE">
                  <w:r>
                    <w:rPr>
                      <w:noProof/>
                      <w:lang w:eastAsia="en-GB"/>
                    </w:rPr>
                    <w:drawing>
                      <wp:inline distT="0" distB="0" distL="0" distR="0">
                        <wp:extent cx="935355" cy="840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840105"/>
                                </a:xfrm>
                                <a:prstGeom prst="rect">
                                  <a:avLst/>
                                </a:prstGeom>
                                <a:noFill/>
                                <a:ln>
                                  <a:noFill/>
                                </a:ln>
                              </pic:spPr>
                            </pic:pic>
                          </a:graphicData>
                        </a:graphic>
                      </wp:inline>
                    </w:drawing>
                  </w:r>
                </w:p>
                <w:p w:rsidR="00414E0F" w:rsidRDefault="00414E0F" w:rsidP="002C42AE">
                  <w:r>
                    <w:rPr>
                      <w:noProof/>
                      <w:lang w:eastAsia="en-GB"/>
                    </w:rPr>
                    <w:drawing>
                      <wp:inline distT="0" distB="0" distL="0" distR="0">
                        <wp:extent cx="840105" cy="840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p w:rsidR="00414E0F" w:rsidRDefault="00414E0F" w:rsidP="002C42AE">
                  <w:pPr>
                    <w:rPr>
                      <w:rFonts w:ascii="Arial" w:hAnsi="Arial" w:cs="Arial"/>
                      <w:color w:val="0000CC"/>
                      <w:sz w:val="15"/>
                      <w:szCs w:val="15"/>
                    </w:rPr>
                  </w:pPr>
                  <w:r>
                    <w:rPr>
                      <w:rFonts w:ascii="Arial" w:hAnsi="Arial" w:cs="Arial"/>
                      <w:noProof/>
                      <w:color w:val="0000CC"/>
                      <w:sz w:val="15"/>
                      <w:szCs w:val="15"/>
                      <w:lang w:eastAsia="en-GB"/>
                    </w:rPr>
                    <w:drawing>
                      <wp:inline distT="0" distB="0" distL="0" distR="0">
                        <wp:extent cx="723265" cy="723265"/>
                        <wp:effectExtent l="0" t="0" r="0" b="0"/>
                        <wp:docPr id="13" name="Picture 13"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full siz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414E0F" w:rsidRDefault="00414E0F" w:rsidP="002C42AE">
                  <w:r>
                    <w:rPr>
                      <w:noProof/>
                      <w:lang w:eastAsia="en-GB"/>
                    </w:rPr>
                    <w:drawing>
                      <wp:inline distT="0" distB="0" distL="0" distR="0">
                        <wp:extent cx="840105" cy="7124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0105" cy="712470"/>
                                </a:xfrm>
                                <a:prstGeom prst="rect">
                                  <a:avLst/>
                                </a:prstGeom>
                                <a:noFill/>
                                <a:ln>
                                  <a:noFill/>
                                </a:ln>
                              </pic:spPr>
                            </pic:pic>
                          </a:graphicData>
                        </a:graphic>
                      </wp:inline>
                    </w:drawing>
                  </w:r>
                </w:p>
                <w:p w:rsidR="00414E0F" w:rsidRPr="00CF0943" w:rsidRDefault="00414E0F" w:rsidP="002C42AE">
                  <w:r>
                    <w:rPr>
                      <w:noProof/>
                      <w:lang w:eastAsia="en-GB"/>
                    </w:rPr>
                    <w:drawing>
                      <wp:inline distT="0" distB="0" distL="0" distR="0">
                        <wp:extent cx="723265" cy="7550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265" cy="755015"/>
                                </a:xfrm>
                                <a:prstGeom prst="rect">
                                  <a:avLst/>
                                </a:prstGeom>
                                <a:noFill/>
                                <a:ln>
                                  <a:noFill/>
                                </a:ln>
                              </pic:spPr>
                            </pic:pic>
                          </a:graphicData>
                        </a:graphic>
                      </wp:inline>
                    </w:drawing>
                  </w:r>
                </w:p>
              </w:txbxContent>
            </v:textbox>
          </v:shape>
        </w:pict>
      </w:r>
      <w:r>
        <w:rPr>
          <w:noProof/>
          <w:sz w:val="28"/>
          <w:szCs w:val="28"/>
          <w:lang w:eastAsia="en-GB"/>
        </w:rPr>
        <w:pict>
          <v:shape id="Text Box 23" o:spid="_x0000_s1027" type="#_x0000_t202" style="position:absolute;margin-left:378pt;margin-top:-33.2pt;width:114.85pt;height: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" stroked="f">
            <v:textbox>
              <w:txbxContent>
                <w:p w:rsidR="00414E0F" w:rsidRDefault="00414E0F">
                  <w:r>
                    <w:rPr>
                      <w:b/>
                      <w:noProof/>
                      <w:lang w:eastAsia="en-GB"/>
                    </w:rPr>
                    <w:drawing>
                      <wp:inline distT="0" distB="0" distL="0" distR="0">
                        <wp:extent cx="1275715" cy="60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5715" cy="605790"/>
                                </a:xfrm>
                                <a:prstGeom prst="rect">
                                  <a:avLst/>
                                </a:prstGeom>
                                <a:noFill/>
                                <a:ln>
                                  <a:noFill/>
                                </a:ln>
                              </pic:spPr>
                            </pic:pic>
                          </a:graphicData>
                        </a:graphic>
                      </wp:inline>
                    </w:drawing>
                  </w:r>
                </w:p>
              </w:txbxContent>
            </v:textbox>
          </v:shape>
        </w:pic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90318" w:rsidRPr="002A5268" w:rsidTr="00AA78BE">
        <w:trPr>
          <w:trHeight w:val="715"/>
        </w:trPr>
        <w:tc>
          <w:tcPr>
            <w:tcW w:w="8505" w:type="dxa"/>
          </w:tcPr>
          <w:p w:rsidR="00CF4F13" w:rsidRDefault="00AA78BE" w:rsidP="002A5268">
            <w:pPr>
              <w:outlineLvl w:val="0"/>
              <w:rPr>
                <w:rFonts w:ascii="Century Gothic" w:hAnsi="Century Gothic"/>
                <w:sz w:val="28"/>
                <w:szCs w:val="28"/>
              </w:rPr>
            </w:pPr>
            <w:r>
              <w:rPr>
                <w:rFonts w:ascii="Century Gothic" w:hAnsi="Century Gothic"/>
                <w:sz w:val="28"/>
                <w:szCs w:val="28"/>
              </w:rPr>
              <w:t xml:space="preserve">Name of </w:t>
            </w:r>
            <w:r w:rsidR="00690318" w:rsidRPr="002A5268">
              <w:rPr>
                <w:rFonts w:ascii="Century Gothic" w:hAnsi="Century Gothic"/>
                <w:sz w:val="28"/>
                <w:szCs w:val="28"/>
              </w:rPr>
              <w:t xml:space="preserve">Subgroup: </w:t>
            </w:r>
            <w:r w:rsidR="00CF4F13">
              <w:rPr>
                <w:rFonts w:ascii="Century Gothic" w:hAnsi="Century Gothic"/>
                <w:sz w:val="28"/>
                <w:szCs w:val="28"/>
              </w:rPr>
              <w:t xml:space="preserve">   </w:t>
            </w:r>
          </w:p>
          <w:p w:rsidR="00690318" w:rsidRPr="00E3358E" w:rsidRDefault="002C42AE" w:rsidP="00CF4F13">
            <w:pPr>
              <w:outlineLvl w:val="0"/>
              <w:rPr>
                <w:rFonts w:ascii="Century Gothic" w:hAnsi="Century Gothic"/>
                <w:sz w:val="28"/>
                <w:szCs w:val="28"/>
              </w:rPr>
            </w:pPr>
            <w:r w:rsidRPr="00E3358E">
              <w:rPr>
                <w:rFonts w:ascii="Century Gothic" w:hAnsi="Century Gothic"/>
                <w:sz w:val="28"/>
                <w:szCs w:val="28"/>
              </w:rPr>
              <w:t>Day Opportunities;</w:t>
            </w:r>
            <w:r w:rsidR="00606C8F" w:rsidRPr="00E3358E">
              <w:rPr>
                <w:rFonts w:ascii="Century Gothic" w:hAnsi="Century Gothic"/>
                <w:sz w:val="28"/>
                <w:szCs w:val="28"/>
              </w:rPr>
              <w:t xml:space="preserve"> </w:t>
            </w:r>
            <w:r w:rsidRPr="00E3358E">
              <w:rPr>
                <w:rFonts w:ascii="Century Gothic" w:hAnsi="Century Gothic"/>
                <w:sz w:val="28"/>
                <w:szCs w:val="28"/>
              </w:rPr>
              <w:t xml:space="preserve"> </w:t>
            </w:r>
            <w:r w:rsidR="00CF4F13" w:rsidRPr="00E3358E">
              <w:rPr>
                <w:rFonts w:ascii="Century Gothic" w:hAnsi="Century Gothic"/>
                <w:sz w:val="28"/>
                <w:szCs w:val="28"/>
              </w:rPr>
              <w:t>Employment, E</w:t>
            </w:r>
            <w:r w:rsidRPr="00E3358E">
              <w:rPr>
                <w:rFonts w:ascii="Century Gothic" w:hAnsi="Century Gothic"/>
                <w:sz w:val="28"/>
                <w:szCs w:val="28"/>
              </w:rPr>
              <w:t>ducation &amp; Training</w:t>
            </w:r>
            <w:r w:rsidR="00CF4F13" w:rsidRPr="00E3358E">
              <w:rPr>
                <w:rFonts w:ascii="Century Gothic" w:hAnsi="Century Gothic"/>
                <w:sz w:val="28"/>
                <w:szCs w:val="28"/>
              </w:rPr>
              <w:t xml:space="preserve">                                                          </w:t>
            </w:r>
          </w:p>
        </w:tc>
      </w:tr>
      <w:tr w:rsidR="00690318" w:rsidRPr="002A5268" w:rsidTr="00AA78BE">
        <w:trPr>
          <w:trHeight w:val="715"/>
        </w:trPr>
        <w:tc>
          <w:tcPr>
            <w:tcW w:w="8505" w:type="dxa"/>
          </w:tcPr>
          <w:p w:rsidR="00606C8F" w:rsidRDefault="00690318" w:rsidP="002A5268">
            <w:pPr>
              <w:tabs>
                <w:tab w:val="left" w:pos="1965"/>
                <w:tab w:val="center" w:pos="4603"/>
              </w:tabs>
              <w:outlineLvl w:val="0"/>
              <w:rPr>
                <w:rFonts w:ascii="Century Gothic" w:hAnsi="Century Gothic"/>
                <w:sz w:val="28"/>
                <w:szCs w:val="28"/>
              </w:rPr>
            </w:pPr>
            <w:r w:rsidRPr="002A5268">
              <w:rPr>
                <w:rFonts w:ascii="Century Gothic" w:hAnsi="Century Gothic"/>
                <w:sz w:val="28"/>
                <w:szCs w:val="28"/>
              </w:rPr>
              <w:t xml:space="preserve">Date &amp; Time: </w:t>
            </w:r>
            <w:r w:rsidR="00CF4F13">
              <w:rPr>
                <w:rFonts w:ascii="Century Gothic" w:hAnsi="Century Gothic"/>
                <w:sz w:val="28"/>
                <w:szCs w:val="28"/>
              </w:rPr>
              <w:t xml:space="preserve">    </w:t>
            </w:r>
          </w:p>
          <w:p w:rsidR="00690318" w:rsidRPr="002A5268" w:rsidRDefault="00044E5D" w:rsidP="002A5268">
            <w:pPr>
              <w:tabs>
                <w:tab w:val="left" w:pos="1965"/>
                <w:tab w:val="center" w:pos="4603"/>
              </w:tabs>
              <w:outlineLvl w:val="0"/>
              <w:rPr>
                <w:rFonts w:ascii="Century Gothic" w:hAnsi="Century Gothic"/>
                <w:sz w:val="28"/>
                <w:szCs w:val="28"/>
              </w:rPr>
            </w:pPr>
            <w:r>
              <w:rPr>
                <w:rFonts w:ascii="Century Gothic" w:hAnsi="Century Gothic"/>
                <w:sz w:val="28"/>
                <w:szCs w:val="28"/>
              </w:rPr>
              <w:t>3</w:t>
            </w:r>
            <w:r w:rsidRPr="00044E5D">
              <w:rPr>
                <w:rFonts w:ascii="Century Gothic" w:hAnsi="Century Gothic"/>
                <w:sz w:val="28"/>
                <w:szCs w:val="28"/>
                <w:vertAlign w:val="superscript"/>
              </w:rPr>
              <w:t>rd</w:t>
            </w:r>
            <w:r>
              <w:rPr>
                <w:rFonts w:ascii="Century Gothic" w:hAnsi="Century Gothic"/>
                <w:sz w:val="28"/>
                <w:szCs w:val="28"/>
              </w:rPr>
              <w:t xml:space="preserve"> November </w:t>
            </w:r>
            <w:r w:rsidR="00CF4F13">
              <w:rPr>
                <w:rFonts w:ascii="Century Gothic" w:hAnsi="Century Gothic"/>
                <w:sz w:val="28"/>
                <w:szCs w:val="28"/>
              </w:rPr>
              <w:t xml:space="preserve"> 2014         9.30</w:t>
            </w:r>
            <w:r w:rsidR="000B7C3D">
              <w:rPr>
                <w:rFonts w:ascii="Century Gothic" w:hAnsi="Century Gothic"/>
                <w:sz w:val="28"/>
                <w:szCs w:val="28"/>
              </w:rPr>
              <w:t xml:space="preserve"> </w:t>
            </w:r>
            <w:r w:rsidR="00CF4F13">
              <w:rPr>
                <w:rFonts w:ascii="Century Gothic" w:hAnsi="Century Gothic"/>
                <w:sz w:val="28"/>
                <w:szCs w:val="28"/>
              </w:rPr>
              <w:t>am till 12.30</w:t>
            </w:r>
            <w:r w:rsidR="000B7C3D">
              <w:rPr>
                <w:rFonts w:ascii="Century Gothic" w:hAnsi="Century Gothic"/>
                <w:sz w:val="28"/>
                <w:szCs w:val="28"/>
              </w:rPr>
              <w:t xml:space="preserve"> </w:t>
            </w:r>
            <w:r w:rsidR="00CF4F13">
              <w:rPr>
                <w:rFonts w:ascii="Century Gothic" w:hAnsi="Century Gothic"/>
                <w:sz w:val="28"/>
                <w:szCs w:val="28"/>
              </w:rPr>
              <w:t>pm</w:t>
            </w:r>
          </w:p>
        </w:tc>
      </w:tr>
      <w:tr w:rsidR="00690318" w:rsidRPr="002A5268" w:rsidTr="00AA78BE">
        <w:trPr>
          <w:trHeight w:val="715"/>
        </w:trPr>
        <w:tc>
          <w:tcPr>
            <w:tcW w:w="8505" w:type="dxa"/>
          </w:tcPr>
          <w:p w:rsidR="00606C8F" w:rsidRDefault="00690318" w:rsidP="002A5268">
            <w:pPr>
              <w:outlineLvl w:val="0"/>
              <w:rPr>
                <w:rFonts w:ascii="Century Gothic" w:hAnsi="Century Gothic"/>
                <w:sz w:val="28"/>
                <w:szCs w:val="28"/>
              </w:rPr>
            </w:pPr>
            <w:r w:rsidRPr="002A5268">
              <w:rPr>
                <w:rFonts w:ascii="Century Gothic" w:hAnsi="Century Gothic"/>
                <w:sz w:val="28"/>
                <w:szCs w:val="28"/>
              </w:rPr>
              <w:t xml:space="preserve">Venue: </w:t>
            </w:r>
            <w:r w:rsidR="00CF4F13">
              <w:rPr>
                <w:rFonts w:ascii="Century Gothic" w:hAnsi="Century Gothic"/>
                <w:sz w:val="28"/>
                <w:szCs w:val="28"/>
              </w:rPr>
              <w:t xml:space="preserve">             </w:t>
            </w:r>
          </w:p>
          <w:p w:rsidR="00690318" w:rsidRPr="002A5268" w:rsidRDefault="00CF4F13" w:rsidP="002A5268">
            <w:pPr>
              <w:outlineLvl w:val="0"/>
              <w:rPr>
                <w:rFonts w:ascii="Century Gothic" w:hAnsi="Century Gothic"/>
                <w:sz w:val="28"/>
                <w:szCs w:val="28"/>
              </w:rPr>
            </w:pPr>
            <w:r>
              <w:rPr>
                <w:rFonts w:ascii="Century Gothic" w:hAnsi="Century Gothic"/>
                <w:sz w:val="28"/>
                <w:szCs w:val="28"/>
              </w:rPr>
              <w:t xml:space="preserve">Farley </w:t>
            </w:r>
            <w:r w:rsidR="00AA78BE">
              <w:rPr>
                <w:rFonts w:ascii="Century Gothic" w:hAnsi="Century Gothic"/>
                <w:sz w:val="28"/>
                <w:szCs w:val="28"/>
              </w:rPr>
              <w:t xml:space="preserve">Hill </w:t>
            </w:r>
            <w:r>
              <w:rPr>
                <w:rFonts w:ascii="Century Gothic" w:hAnsi="Century Gothic"/>
                <w:sz w:val="28"/>
                <w:szCs w:val="28"/>
              </w:rPr>
              <w:t>Community Centre</w:t>
            </w:r>
          </w:p>
        </w:tc>
      </w:tr>
      <w:tr w:rsidR="00817D62" w:rsidRPr="002A5268" w:rsidTr="00AA78BE">
        <w:tc>
          <w:tcPr>
            <w:tcW w:w="8505" w:type="dxa"/>
          </w:tcPr>
          <w:p w:rsidR="00B7157B" w:rsidRDefault="00817D62" w:rsidP="002A5268">
            <w:pPr>
              <w:tabs>
                <w:tab w:val="left" w:pos="1965"/>
                <w:tab w:val="center" w:pos="4603"/>
              </w:tabs>
              <w:outlineLvl w:val="0"/>
              <w:rPr>
                <w:rFonts w:ascii="Century Gothic" w:hAnsi="Century Gothic"/>
                <w:sz w:val="28"/>
                <w:szCs w:val="28"/>
              </w:rPr>
            </w:pPr>
            <w:r w:rsidRPr="002A5268">
              <w:rPr>
                <w:rFonts w:ascii="Century Gothic" w:hAnsi="Century Gothic"/>
                <w:sz w:val="28"/>
                <w:szCs w:val="28"/>
              </w:rPr>
              <w:t>Who came:</w:t>
            </w:r>
            <w:r w:rsidR="00690318" w:rsidRPr="002A5268">
              <w:rPr>
                <w:rFonts w:ascii="Century Gothic" w:hAnsi="Century Gothic"/>
                <w:sz w:val="28"/>
                <w:szCs w:val="28"/>
              </w:rPr>
              <w:t xml:space="preserve"> </w:t>
            </w:r>
          </w:p>
          <w:p w:rsidR="0011061B" w:rsidRDefault="00AA78BE" w:rsidP="002A5268">
            <w:pPr>
              <w:tabs>
                <w:tab w:val="left" w:pos="1965"/>
                <w:tab w:val="center" w:pos="4603"/>
              </w:tabs>
              <w:outlineLvl w:val="0"/>
              <w:rPr>
                <w:rFonts w:ascii="Century Gothic" w:hAnsi="Century Gothic"/>
                <w:sz w:val="28"/>
                <w:szCs w:val="28"/>
              </w:rPr>
            </w:pPr>
            <w:r>
              <w:rPr>
                <w:rFonts w:ascii="Century Gothic" w:hAnsi="Century Gothic"/>
                <w:sz w:val="28"/>
                <w:szCs w:val="28"/>
              </w:rPr>
              <w:t>Tracey Brennan (LBC), Va</w:t>
            </w:r>
            <w:r w:rsidR="00044E5D">
              <w:rPr>
                <w:rFonts w:ascii="Century Gothic" w:hAnsi="Century Gothic"/>
                <w:sz w:val="28"/>
                <w:szCs w:val="28"/>
              </w:rPr>
              <w:t>l Sheridan (LBC),</w:t>
            </w:r>
            <w:r>
              <w:rPr>
                <w:rFonts w:ascii="Century Gothic" w:hAnsi="Century Gothic"/>
                <w:sz w:val="28"/>
                <w:szCs w:val="28"/>
              </w:rPr>
              <w:t xml:space="preserve"> </w:t>
            </w:r>
            <w:r w:rsidR="00044E5D">
              <w:rPr>
                <w:rFonts w:ascii="Century Gothic" w:hAnsi="Century Gothic"/>
                <w:sz w:val="28"/>
                <w:szCs w:val="28"/>
              </w:rPr>
              <w:t>Alan Fletcher (Healthwatch), Marilyn Orridge (DWP), Kerry Rees (LBC), Simon Fraser (Mencap), Chris Brandom (LBC), Linda Ambrose (LBC), Debbie Poole-Hunt (Luton Adult Learning)</w:t>
            </w:r>
          </w:p>
          <w:p w:rsidR="0011061B" w:rsidRDefault="0011061B" w:rsidP="002A5268">
            <w:pPr>
              <w:tabs>
                <w:tab w:val="left" w:pos="1965"/>
                <w:tab w:val="center" w:pos="4603"/>
              </w:tabs>
              <w:outlineLvl w:val="0"/>
              <w:rPr>
                <w:rFonts w:ascii="Century Gothic" w:hAnsi="Century Gothic"/>
                <w:sz w:val="28"/>
                <w:szCs w:val="28"/>
              </w:rPr>
            </w:pPr>
          </w:p>
          <w:p w:rsidR="00817D62" w:rsidRPr="002A5268" w:rsidRDefault="00B7157B" w:rsidP="002A5268">
            <w:pPr>
              <w:tabs>
                <w:tab w:val="left" w:pos="1965"/>
                <w:tab w:val="center" w:pos="4603"/>
              </w:tabs>
              <w:outlineLvl w:val="0"/>
              <w:rPr>
                <w:rFonts w:ascii="Century Gothic" w:hAnsi="Century Gothic"/>
                <w:sz w:val="28"/>
                <w:szCs w:val="28"/>
              </w:rPr>
            </w:pPr>
            <w:r>
              <w:rPr>
                <w:rFonts w:ascii="Century Gothic" w:hAnsi="Century Gothic"/>
                <w:sz w:val="28"/>
                <w:szCs w:val="28"/>
              </w:rPr>
              <w:t xml:space="preserve">      </w:t>
            </w:r>
            <w:r w:rsidR="00690318" w:rsidRPr="002A5268">
              <w:rPr>
                <w:rFonts w:ascii="Century Gothic" w:hAnsi="Century Gothic"/>
                <w:sz w:val="28"/>
                <w:szCs w:val="28"/>
              </w:rPr>
              <w:t xml:space="preserve">                                            </w:t>
            </w:r>
          </w:p>
          <w:p w:rsidR="0011061B" w:rsidRDefault="0011061B" w:rsidP="0011061B">
            <w:pPr>
              <w:tabs>
                <w:tab w:val="left" w:pos="1965"/>
                <w:tab w:val="center" w:pos="4603"/>
              </w:tabs>
              <w:outlineLvl w:val="0"/>
              <w:rPr>
                <w:rFonts w:ascii="Century Gothic" w:hAnsi="Century Gothic"/>
                <w:sz w:val="28"/>
                <w:szCs w:val="28"/>
              </w:rPr>
            </w:pPr>
            <w:r w:rsidRPr="002A5268">
              <w:rPr>
                <w:rFonts w:ascii="Century Gothic" w:hAnsi="Century Gothic"/>
                <w:sz w:val="28"/>
                <w:szCs w:val="28"/>
              </w:rPr>
              <w:t>Who let us know they couldn’t make it:</w:t>
            </w:r>
            <w:r>
              <w:rPr>
                <w:rFonts w:ascii="Century Gothic" w:hAnsi="Century Gothic"/>
                <w:sz w:val="28"/>
                <w:szCs w:val="28"/>
              </w:rPr>
              <w:t xml:space="preserve"> </w:t>
            </w:r>
          </w:p>
          <w:p w:rsidR="0011061B" w:rsidRPr="002A5268" w:rsidRDefault="0011061B" w:rsidP="0011061B">
            <w:pPr>
              <w:tabs>
                <w:tab w:val="left" w:pos="1965"/>
                <w:tab w:val="center" w:pos="4603"/>
              </w:tabs>
              <w:outlineLvl w:val="0"/>
              <w:rPr>
                <w:rFonts w:ascii="Century Gothic" w:hAnsi="Century Gothic"/>
                <w:sz w:val="28"/>
                <w:szCs w:val="28"/>
              </w:rPr>
            </w:pPr>
            <w:r>
              <w:rPr>
                <w:rFonts w:ascii="Century Gothic" w:hAnsi="Century Gothic"/>
                <w:sz w:val="28"/>
                <w:szCs w:val="28"/>
              </w:rPr>
              <w:t>Diane Walsh (LBC)</w:t>
            </w:r>
            <w:r w:rsidR="00AA78BE">
              <w:rPr>
                <w:rFonts w:ascii="Century Gothic" w:hAnsi="Century Gothic"/>
                <w:sz w:val="28"/>
                <w:szCs w:val="28"/>
              </w:rPr>
              <w:t xml:space="preserve">, Craig McSorley (Service User – Co Chair), Wendy Cook (Central Bedfordshire), </w:t>
            </w:r>
            <w:r w:rsidR="00044E5D">
              <w:rPr>
                <w:rFonts w:ascii="Century Gothic" w:hAnsi="Century Gothic"/>
                <w:sz w:val="28"/>
                <w:szCs w:val="28"/>
              </w:rPr>
              <w:t>Julie Woodhouse (Yawn Life), Anna Clough (LBC), Carla Mutter (Mencap), Yvonne McKinlay (POhWER), Janine Macey (LBC), Laura Chalmers (LBC)</w:t>
            </w:r>
          </w:p>
          <w:p w:rsidR="00817D62" w:rsidRPr="002A5268" w:rsidRDefault="00817D62" w:rsidP="002A5268">
            <w:pPr>
              <w:tabs>
                <w:tab w:val="left" w:pos="1965"/>
                <w:tab w:val="center" w:pos="4603"/>
              </w:tabs>
              <w:outlineLvl w:val="0"/>
              <w:rPr>
                <w:rFonts w:ascii="Century Gothic" w:hAnsi="Century Gothic"/>
                <w:b/>
                <w:sz w:val="28"/>
                <w:szCs w:val="28"/>
              </w:rPr>
            </w:pPr>
          </w:p>
          <w:p w:rsidR="00187C14" w:rsidRDefault="00187C14" w:rsidP="002A5268">
            <w:pPr>
              <w:tabs>
                <w:tab w:val="left" w:pos="1965"/>
                <w:tab w:val="center" w:pos="4603"/>
              </w:tabs>
              <w:outlineLvl w:val="0"/>
              <w:rPr>
                <w:rFonts w:ascii="Century Gothic" w:hAnsi="Century Gothic"/>
                <w:b/>
                <w:sz w:val="28"/>
                <w:szCs w:val="28"/>
              </w:rPr>
            </w:pPr>
          </w:p>
          <w:p w:rsidR="00606C8F" w:rsidRPr="002A5268" w:rsidRDefault="00606C8F" w:rsidP="002A5268">
            <w:pPr>
              <w:tabs>
                <w:tab w:val="left" w:pos="1965"/>
                <w:tab w:val="center" w:pos="4603"/>
              </w:tabs>
              <w:outlineLvl w:val="0"/>
              <w:rPr>
                <w:rFonts w:ascii="Century Gothic" w:hAnsi="Century Gothic"/>
                <w:sz w:val="28"/>
                <w:szCs w:val="28"/>
              </w:rPr>
            </w:pPr>
          </w:p>
        </w:tc>
      </w:tr>
    </w:tbl>
    <w:p w:rsidR="007E45F2" w:rsidRDefault="00817D62" w:rsidP="007E45F2">
      <w:pPr>
        <w:tabs>
          <w:tab w:val="left" w:pos="1965"/>
          <w:tab w:val="center" w:pos="4603"/>
        </w:tabs>
        <w:outlineLvl w:val="0"/>
        <w:rPr>
          <w:rFonts w:ascii="Century Gothic" w:hAnsi="Century Gothic"/>
          <w:sz w:val="28"/>
          <w:szCs w:val="28"/>
        </w:rPr>
      </w:pPr>
      <w:r w:rsidRPr="00A010B5">
        <w:rPr>
          <w:rFonts w:ascii="Century Gothic" w:hAnsi="Century Gothic"/>
          <w:sz w:val="28"/>
          <w:szCs w:val="28"/>
        </w:rPr>
        <w:tab/>
      </w:r>
      <w:r w:rsidR="00CA167E" w:rsidRPr="00A010B5">
        <w:rPr>
          <w:rFonts w:ascii="Century Gothic" w:hAnsi="Century Gothic"/>
          <w:sz w:val="28"/>
          <w:szCs w:val="28"/>
        </w:rPr>
        <w:t xml:space="preserve">      </w:t>
      </w:r>
      <w:r w:rsidR="00187C14" w:rsidRPr="00A010B5">
        <w:rPr>
          <w:rFonts w:ascii="Century Gothic" w:hAnsi="Century Gothic"/>
          <w:sz w:val="28"/>
          <w:szCs w:val="28"/>
        </w:rPr>
        <w:t xml:space="preserve">                         </w:t>
      </w:r>
    </w:p>
    <w:p w:rsidR="00D65ED2" w:rsidRDefault="00D65ED2" w:rsidP="007E45F2">
      <w:pPr>
        <w:outlineLvl w:val="0"/>
        <w:rPr>
          <w:rFonts w:ascii="Century Gothic" w:hAnsi="Century Gothic"/>
          <w:sz w:val="28"/>
          <w:szCs w:val="28"/>
        </w:rPr>
      </w:pPr>
    </w:p>
    <w:p w:rsidR="00D24E7B" w:rsidRDefault="00D24E7B" w:rsidP="007E45F2">
      <w:pPr>
        <w:outlineLvl w:val="0"/>
        <w:rPr>
          <w:rFonts w:ascii="Century Gothic" w:hAnsi="Century Gothic"/>
          <w:sz w:val="28"/>
          <w:szCs w:val="28"/>
        </w:rPr>
      </w:pPr>
    </w:p>
    <w:p w:rsidR="00D24E7B" w:rsidRDefault="00D24E7B" w:rsidP="007E45F2">
      <w:pPr>
        <w:outlineLvl w:val="0"/>
        <w:rPr>
          <w:rFonts w:ascii="Century Gothic" w:hAnsi="Century Gothic"/>
          <w:sz w:val="28"/>
          <w:szCs w:val="28"/>
        </w:rPr>
      </w:pPr>
    </w:p>
    <w:p w:rsidR="00D65ED2" w:rsidRDefault="00541290" w:rsidP="007E45F2">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233170" cy="1254760"/>
            <wp:effectExtent l="0" t="0" r="0" b="0"/>
            <wp:docPr id="17" name="Picture 17" descr="MC900442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4202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600000">
                      <a:off x="0" y="0"/>
                      <a:ext cx="1233170" cy="1254760"/>
                    </a:xfrm>
                    <a:prstGeom prst="rect">
                      <a:avLst/>
                    </a:prstGeom>
                    <a:noFill/>
                    <a:ln>
                      <a:noFill/>
                    </a:ln>
                  </pic:spPr>
                </pic:pic>
              </a:graphicData>
            </a:graphic>
          </wp:inline>
        </w:drawing>
      </w:r>
      <w:r w:rsidR="00E3358E">
        <w:rPr>
          <w:rFonts w:ascii="Century Gothic" w:hAnsi="Century Gothic"/>
          <w:sz w:val="28"/>
          <w:szCs w:val="28"/>
        </w:rPr>
        <w:t xml:space="preserve">  </w:t>
      </w:r>
      <w:r w:rsidR="002B4294">
        <w:rPr>
          <w:rFonts w:ascii="Century Gothic" w:hAnsi="Century Gothic"/>
          <w:sz w:val="28"/>
          <w:szCs w:val="28"/>
        </w:rPr>
        <w:t xml:space="preserve"> </w:t>
      </w:r>
      <w:r w:rsidR="007E45F2" w:rsidRPr="0011061B">
        <w:rPr>
          <w:rFonts w:ascii="Century Gothic" w:hAnsi="Century Gothic"/>
          <w:sz w:val="28"/>
          <w:szCs w:val="28"/>
        </w:rPr>
        <w:t>Everyone introduced themselve</w:t>
      </w:r>
      <w:r w:rsidR="007E45F2">
        <w:rPr>
          <w:rFonts w:ascii="Century Gothic" w:hAnsi="Century Gothic"/>
          <w:sz w:val="28"/>
          <w:szCs w:val="28"/>
        </w:rPr>
        <w:t>s</w:t>
      </w:r>
      <w:r w:rsidR="00646F9D">
        <w:rPr>
          <w:rFonts w:ascii="Century Gothic" w:hAnsi="Century Gothic"/>
          <w:sz w:val="28"/>
          <w:szCs w:val="28"/>
        </w:rPr>
        <w:t xml:space="preserve"> to the group</w:t>
      </w:r>
      <w:r w:rsidR="00D65ED2">
        <w:rPr>
          <w:rFonts w:ascii="Century Gothic" w:hAnsi="Century Gothic"/>
          <w:sz w:val="28"/>
          <w:szCs w:val="28"/>
        </w:rPr>
        <w:t>.</w:t>
      </w:r>
    </w:p>
    <w:p w:rsidR="007E45F2" w:rsidRDefault="00D65ED2" w:rsidP="007E45F2">
      <w:pPr>
        <w:outlineLvl w:val="0"/>
        <w:rPr>
          <w:rFonts w:ascii="Century Gothic" w:hAnsi="Century Gothic"/>
          <w:sz w:val="28"/>
          <w:szCs w:val="28"/>
        </w:rPr>
      </w:pPr>
      <w:r>
        <w:rPr>
          <w:rFonts w:ascii="Comic Sans MS" w:hAnsi="Comic Sans MS"/>
        </w:rPr>
        <w:t xml:space="preserve">  </w:t>
      </w:r>
      <w:r w:rsidR="00541290">
        <w:rPr>
          <w:rFonts w:ascii="Comic Sans MS" w:hAnsi="Comic Sans MS"/>
          <w:noProof/>
          <w:lang w:eastAsia="en-GB"/>
        </w:rPr>
        <w:drawing>
          <wp:inline distT="0" distB="0" distL="0" distR="0">
            <wp:extent cx="914400" cy="956945"/>
            <wp:effectExtent l="0" t="0" r="0" b="0"/>
            <wp:docPr id="1" name="Picture 1" descr="MC900299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9954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56945"/>
                    </a:xfrm>
                    <a:prstGeom prst="rect">
                      <a:avLst/>
                    </a:prstGeom>
                    <a:noFill/>
                    <a:ln>
                      <a:noFill/>
                    </a:ln>
                  </pic:spPr>
                </pic:pic>
              </a:graphicData>
            </a:graphic>
          </wp:inline>
        </w:drawing>
      </w:r>
      <w:r w:rsidR="001446DC">
        <w:rPr>
          <w:rFonts w:ascii="Century Gothic" w:hAnsi="Century Gothic"/>
          <w:sz w:val="28"/>
          <w:szCs w:val="28"/>
        </w:rPr>
        <w:t xml:space="preserve">     </w:t>
      </w:r>
      <w:r w:rsidR="002B4294">
        <w:rPr>
          <w:rFonts w:ascii="Century Gothic" w:hAnsi="Century Gothic"/>
          <w:sz w:val="28"/>
          <w:szCs w:val="28"/>
        </w:rPr>
        <w:t xml:space="preserve"> </w:t>
      </w:r>
      <w:r w:rsidR="007E45F2">
        <w:rPr>
          <w:rFonts w:ascii="Century Gothic" w:hAnsi="Century Gothic"/>
          <w:sz w:val="28"/>
          <w:szCs w:val="28"/>
        </w:rPr>
        <w:t xml:space="preserve">Previous minutes:       </w:t>
      </w:r>
    </w:p>
    <w:p w:rsidR="005A4C7F" w:rsidRDefault="007E45F2" w:rsidP="007E45F2">
      <w:pPr>
        <w:outlineLvl w:val="0"/>
        <w:rPr>
          <w:rFonts w:ascii="Century Gothic" w:hAnsi="Century Gothic"/>
          <w:sz w:val="28"/>
          <w:szCs w:val="28"/>
        </w:rPr>
      </w:pPr>
      <w:r>
        <w:rPr>
          <w:rFonts w:ascii="Century Gothic" w:hAnsi="Century Gothic"/>
          <w:sz w:val="28"/>
          <w:szCs w:val="28"/>
        </w:rPr>
        <w:t xml:space="preserve">The </w:t>
      </w:r>
      <w:r w:rsidR="005A4C7F">
        <w:rPr>
          <w:rFonts w:ascii="Century Gothic" w:hAnsi="Century Gothic"/>
          <w:sz w:val="28"/>
          <w:szCs w:val="28"/>
        </w:rPr>
        <w:t xml:space="preserve">minutes of the </w:t>
      </w:r>
      <w:r w:rsidR="00627FCE">
        <w:rPr>
          <w:rFonts w:ascii="Century Gothic" w:hAnsi="Century Gothic"/>
          <w:sz w:val="28"/>
          <w:szCs w:val="28"/>
        </w:rPr>
        <w:t>last meeting,</w:t>
      </w:r>
      <w:r>
        <w:rPr>
          <w:rFonts w:ascii="Century Gothic" w:hAnsi="Century Gothic"/>
          <w:sz w:val="28"/>
          <w:szCs w:val="28"/>
        </w:rPr>
        <w:t xml:space="preserve"> held on the </w:t>
      </w:r>
      <w:r w:rsidR="00E3358E">
        <w:rPr>
          <w:rFonts w:ascii="Century Gothic" w:hAnsi="Century Gothic"/>
          <w:sz w:val="28"/>
          <w:szCs w:val="28"/>
        </w:rPr>
        <w:t>17</w:t>
      </w:r>
      <w:r w:rsidR="00E3358E" w:rsidRPr="00E3358E">
        <w:rPr>
          <w:rFonts w:ascii="Century Gothic" w:hAnsi="Century Gothic"/>
          <w:sz w:val="28"/>
          <w:szCs w:val="28"/>
          <w:vertAlign w:val="superscript"/>
        </w:rPr>
        <w:t>th</w:t>
      </w:r>
      <w:r w:rsidR="00E3358E">
        <w:rPr>
          <w:rFonts w:ascii="Century Gothic" w:hAnsi="Century Gothic"/>
          <w:sz w:val="28"/>
          <w:szCs w:val="28"/>
        </w:rPr>
        <w:t xml:space="preserve"> July 2014</w:t>
      </w:r>
      <w:r w:rsidR="00627FCE">
        <w:rPr>
          <w:rFonts w:ascii="Century Gothic" w:hAnsi="Century Gothic"/>
          <w:sz w:val="28"/>
          <w:szCs w:val="28"/>
        </w:rPr>
        <w:t>,</w:t>
      </w:r>
      <w:r w:rsidR="005A4C7F">
        <w:rPr>
          <w:rFonts w:ascii="Century Gothic" w:hAnsi="Century Gothic"/>
          <w:sz w:val="28"/>
          <w:szCs w:val="28"/>
        </w:rPr>
        <w:t xml:space="preserve"> were agreed by all present and signed off as an accurate record of the meeting.</w:t>
      </w:r>
      <w:r w:rsidR="001446DC">
        <w:rPr>
          <w:rFonts w:ascii="Century Gothic" w:hAnsi="Century Gothic"/>
          <w:sz w:val="28"/>
          <w:szCs w:val="28"/>
        </w:rPr>
        <w:t xml:space="preserve"> </w:t>
      </w:r>
      <w:r w:rsidR="005A4C7F">
        <w:rPr>
          <w:rFonts w:ascii="Century Gothic" w:hAnsi="Century Gothic"/>
          <w:sz w:val="28"/>
          <w:szCs w:val="28"/>
        </w:rPr>
        <w:t>Feedback out of these minutes is as follows;</w:t>
      </w:r>
    </w:p>
    <w:p w:rsidR="00627FCE" w:rsidRDefault="00627FCE" w:rsidP="00627FCE">
      <w:pPr>
        <w:numPr>
          <w:ilvl w:val="0"/>
          <w:numId w:val="26"/>
        </w:numPr>
        <w:ind w:left="0"/>
        <w:outlineLvl w:val="0"/>
        <w:rPr>
          <w:rFonts w:ascii="Century Gothic" w:hAnsi="Century Gothic"/>
          <w:noProof/>
          <w:sz w:val="28"/>
          <w:szCs w:val="28"/>
        </w:rPr>
      </w:pPr>
      <w:r>
        <w:rPr>
          <w:rFonts w:ascii="Century Gothic" w:hAnsi="Century Gothic"/>
          <w:sz w:val="28"/>
          <w:szCs w:val="28"/>
        </w:rPr>
        <w:t>Direct Payments:</w:t>
      </w:r>
      <w:r w:rsidR="001446DC">
        <w:rPr>
          <w:rFonts w:ascii="Century Gothic" w:hAnsi="Century Gothic"/>
          <w:sz w:val="28"/>
          <w:szCs w:val="28"/>
        </w:rPr>
        <w:t xml:space="preserve"> Feedback from</w:t>
      </w:r>
      <w:r>
        <w:rPr>
          <w:rFonts w:ascii="Century Gothic" w:hAnsi="Century Gothic"/>
          <w:sz w:val="28"/>
          <w:szCs w:val="28"/>
        </w:rPr>
        <w:t xml:space="preserve"> </w:t>
      </w:r>
      <w:r w:rsidR="00E3358E">
        <w:rPr>
          <w:rFonts w:ascii="Century Gothic" w:hAnsi="Century Gothic"/>
          <w:sz w:val="28"/>
          <w:szCs w:val="28"/>
        </w:rPr>
        <w:t xml:space="preserve">Harminder Patel was that if </w:t>
      </w:r>
      <w:r w:rsidR="005A5F30">
        <w:rPr>
          <w:rFonts w:ascii="Century Gothic" w:hAnsi="Century Gothic"/>
          <w:sz w:val="28"/>
          <w:szCs w:val="28"/>
        </w:rPr>
        <w:t>direct</w:t>
      </w:r>
      <w:r w:rsidR="00E3358E">
        <w:rPr>
          <w:rFonts w:ascii="Century Gothic" w:hAnsi="Century Gothic"/>
          <w:sz w:val="28"/>
          <w:szCs w:val="28"/>
        </w:rPr>
        <w:t xml:space="preserve"> payments were used as respite </w:t>
      </w:r>
      <w:r w:rsidR="001446DC">
        <w:rPr>
          <w:rFonts w:ascii="Century Gothic" w:hAnsi="Century Gothic"/>
          <w:sz w:val="28"/>
          <w:szCs w:val="28"/>
        </w:rPr>
        <w:t>then there could be</w:t>
      </w:r>
      <w:r w:rsidR="00E3358E">
        <w:rPr>
          <w:rFonts w:ascii="Century Gothic" w:hAnsi="Century Gothic"/>
          <w:sz w:val="28"/>
          <w:szCs w:val="28"/>
        </w:rPr>
        <w:t xml:space="preserve"> some flexibility</w:t>
      </w:r>
      <w:r w:rsidR="005A5F30">
        <w:rPr>
          <w:rFonts w:ascii="Century Gothic" w:hAnsi="Century Gothic"/>
          <w:sz w:val="28"/>
          <w:szCs w:val="28"/>
        </w:rPr>
        <w:t xml:space="preserve"> of use.               </w:t>
      </w:r>
      <w:r w:rsidR="00E3358E">
        <w:rPr>
          <w:rFonts w:ascii="Century Gothic" w:hAnsi="Century Gothic"/>
          <w:sz w:val="28"/>
          <w:szCs w:val="28"/>
        </w:rPr>
        <w:t xml:space="preserve"> </w:t>
      </w:r>
    </w:p>
    <w:p w:rsidR="00627FCE" w:rsidRPr="00627FCE" w:rsidRDefault="005A5F30" w:rsidP="00627FCE">
      <w:pPr>
        <w:outlineLvl w:val="0"/>
        <w:rPr>
          <w:rFonts w:ascii="Century Gothic" w:hAnsi="Century Gothic"/>
          <w:noProof/>
          <w:sz w:val="28"/>
          <w:szCs w:val="28"/>
        </w:rPr>
      </w:pPr>
      <w:r w:rsidRPr="001446DC">
        <w:rPr>
          <w:rFonts w:ascii="Century Gothic" w:hAnsi="Century Gothic"/>
          <w:b/>
          <w:sz w:val="28"/>
          <w:szCs w:val="28"/>
        </w:rPr>
        <w:t>ACTION:</w:t>
      </w:r>
      <w:r w:rsidRPr="00627FCE">
        <w:rPr>
          <w:rFonts w:ascii="Century Gothic" w:hAnsi="Century Gothic"/>
          <w:sz w:val="28"/>
          <w:szCs w:val="28"/>
        </w:rPr>
        <w:t xml:space="preserve"> </w:t>
      </w:r>
      <w:r w:rsidRPr="00627FCE">
        <w:rPr>
          <w:rFonts w:ascii="Century Gothic" w:hAnsi="Century Gothic"/>
          <w:noProof/>
          <w:sz w:val="28"/>
          <w:szCs w:val="28"/>
        </w:rPr>
        <w:t>TB said she would look into setting up a</w:t>
      </w:r>
      <w:r w:rsidR="00627FCE" w:rsidRPr="00627FCE">
        <w:rPr>
          <w:rFonts w:ascii="Century Gothic" w:hAnsi="Century Gothic"/>
          <w:noProof/>
          <w:sz w:val="28"/>
          <w:szCs w:val="28"/>
        </w:rPr>
        <w:t>nother</w:t>
      </w:r>
      <w:r w:rsidRPr="00627FCE">
        <w:rPr>
          <w:rFonts w:ascii="Century Gothic" w:hAnsi="Century Gothic"/>
          <w:noProof/>
          <w:sz w:val="28"/>
          <w:szCs w:val="28"/>
        </w:rPr>
        <w:t xml:space="preserve"> </w:t>
      </w:r>
      <w:r w:rsidR="00504658">
        <w:rPr>
          <w:rFonts w:ascii="Century Gothic" w:hAnsi="Century Gothic"/>
          <w:noProof/>
          <w:sz w:val="28"/>
          <w:szCs w:val="28"/>
        </w:rPr>
        <w:t>daytime information</w:t>
      </w:r>
      <w:r w:rsidR="00627FCE" w:rsidRPr="00627FCE">
        <w:rPr>
          <w:rFonts w:ascii="Century Gothic" w:hAnsi="Century Gothic"/>
          <w:noProof/>
          <w:sz w:val="28"/>
          <w:szCs w:val="28"/>
        </w:rPr>
        <w:t xml:space="preserve"> </w:t>
      </w:r>
      <w:r w:rsidRPr="00627FCE">
        <w:rPr>
          <w:rFonts w:ascii="Century Gothic" w:hAnsi="Century Gothic"/>
          <w:noProof/>
          <w:sz w:val="28"/>
          <w:szCs w:val="28"/>
        </w:rPr>
        <w:t>session around direc</w:t>
      </w:r>
      <w:r w:rsidR="00627FCE" w:rsidRPr="00627FCE">
        <w:rPr>
          <w:rFonts w:ascii="Century Gothic" w:hAnsi="Century Gothic"/>
          <w:noProof/>
          <w:sz w:val="28"/>
          <w:szCs w:val="28"/>
        </w:rPr>
        <w:t>t pay</w:t>
      </w:r>
      <w:r w:rsidRPr="00627FCE">
        <w:rPr>
          <w:rFonts w:ascii="Century Gothic" w:hAnsi="Century Gothic"/>
          <w:noProof/>
          <w:sz w:val="28"/>
          <w:szCs w:val="28"/>
        </w:rPr>
        <w:t>ments</w:t>
      </w:r>
      <w:r w:rsidR="00504658">
        <w:rPr>
          <w:rFonts w:ascii="Century Gothic" w:hAnsi="Century Gothic"/>
          <w:noProof/>
          <w:sz w:val="28"/>
          <w:szCs w:val="28"/>
        </w:rPr>
        <w:t>; as people do seem to have</w:t>
      </w:r>
      <w:r w:rsidR="001446DC">
        <w:rPr>
          <w:rFonts w:ascii="Century Gothic" w:hAnsi="Century Gothic"/>
          <w:noProof/>
          <w:sz w:val="28"/>
          <w:szCs w:val="28"/>
        </w:rPr>
        <w:t xml:space="preserve"> some</w:t>
      </w:r>
      <w:r w:rsidR="00627FCE" w:rsidRPr="00627FCE">
        <w:rPr>
          <w:rFonts w:ascii="Century Gothic" w:hAnsi="Century Gothic"/>
          <w:noProof/>
          <w:sz w:val="28"/>
          <w:szCs w:val="28"/>
        </w:rPr>
        <w:t xml:space="preserve"> questions now that it is in use more.</w:t>
      </w:r>
      <w:r w:rsidRPr="00627FCE">
        <w:rPr>
          <w:rFonts w:ascii="Century Gothic" w:hAnsi="Century Gothic"/>
          <w:noProof/>
          <w:sz w:val="28"/>
          <w:szCs w:val="28"/>
        </w:rPr>
        <w:t xml:space="preserve"> </w:t>
      </w:r>
    </w:p>
    <w:p w:rsidR="00627FCE" w:rsidRPr="00627FCE" w:rsidRDefault="00627FCE" w:rsidP="00627FCE">
      <w:pPr>
        <w:outlineLvl w:val="0"/>
        <w:rPr>
          <w:rFonts w:ascii="Century Gothic" w:hAnsi="Century Gothic"/>
          <w:noProof/>
          <w:sz w:val="28"/>
          <w:szCs w:val="28"/>
        </w:rPr>
      </w:pPr>
      <w:r>
        <w:rPr>
          <w:rFonts w:ascii="Century Gothic" w:hAnsi="Century Gothic"/>
          <w:noProof/>
          <w:sz w:val="28"/>
          <w:szCs w:val="28"/>
        </w:rPr>
        <w:t>KR asked that transitions be involved in this session as childrens services often have greater flexibility around the use of direct payments so parents need to know the differences when individuals move to adult services.</w:t>
      </w:r>
      <w:r w:rsidR="00504658">
        <w:rPr>
          <w:rFonts w:ascii="Century Gothic" w:hAnsi="Century Gothic"/>
          <w:noProof/>
          <w:sz w:val="28"/>
          <w:szCs w:val="28"/>
        </w:rPr>
        <w:t xml:space="preserve"> KR will distribute the information </w:t>
      </w:r>
      <w:r w:rsidR="001446DC">
        <w:rPr>
          <w:rFonts w:ascii="Century Gothic" w:hAnsi="Century Gothic"/>
          <w:noProof/>
          <w:sz w:val="28"/>
          <w:szCs w:val="28"/>
        </w:rPr>
        <w:t>on the session when the details</w:t>
      </w:r>
      <w:r w:rsidR="00504658">
        <w:rPr>
          <w:rFonts w:ascii="Century Gothic" w:hAnsi="Century Gothic"/>
          <w:noProof/>
          <w:sz w:val="28"/>
          <w:szCs w:val="28"/>
        </w:rPr>
        <w:t xml:space="preserve"> are known.</w:t>
      </w:r>
      <w:r>
        <w:rPr>
          <w:rFonts w:ascii="Century Gothic" w:hAnsi="Century Gothic"/>
          <w:noProof/>
          <w:sz w:val="28"/>
          <w:szCs w:val="28"/>
        </w:rPr>
        <w:t xml:space="preserve"> </w:t>
      </w:r>
    </w:p>
    <w:p w:rsidR="00504658" w:rsidRDefault="00504658" w:rsidP="007E45F2">
      <w:pPr>
        <w:outlineLvl w:val="0"/>
        <w:rPr>
          <w:rFonts w:ascii="Century Gothic" w:hAnsi="Century Gothic"/>
          <w:sz w:val="28"/>
          <w:szCs w:val="28"/>
        </w:rPr>
      </w:pPr>
    </w:p>
    <w:p w:rsidR="00504658" w:rsidRDefault="00504658" w:rsidP="007E45F2">
      <w:pPr>
        <w:outlineLvl w:val="0"/>
        <w:rPr>
          <w:rFonts w:ascii="Century Gothic" w:hAnsi="Century Gothic"/>
          <w:sz w:val="28"/>
          <w:szCs w:val="28"/>
        </w:rPr>
      </w:pPr>
    </w:p>
    <w:p w:rsidR="00D65ED2" w:rsidRDefault="00856F49" w:rsidP="007E45F2">
      <w:pPr>
        <w:outlineLvl w:val="0"/>
        <w:rPr>
          <w:rFonts w:ascii="Century Gothic" w:hAnsi="Century Gothic"/>
          <w:sz w:val="28"/>
          <w:szCs w:val="28"/>
        </w:rPr>
      </w:pPr>
      <w:r>
        <w:rPr>
          <w:rFonts w:ascii="Century Gothic" w:hAnsi="Century Gothic"/>
          <w:noProof/>
          <w:sz w:val="28"/>
          <w:szCs w:val="28"/>
          <w:lang w:eastAsia="en-GB"/>
        </w:rPr>
        <w:pict>
          <v:shape id="Form" o:spid="_x0000_s1028" style="position:absolute;margin-left:0;margin-top:7.65pt;width:87.7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" adj="0,,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formulas/>
            <v:path o:extrusionok="f" o:connecttype="custom" o:connectlocs="0,0;557213,0;1114425,0;1114425,528638;1114425,1057275;557213,1057275;0,528638" o:connectangles="0,0,0,0,0,0,0" textboxrect="4740,1309,19410,16331"/>
            <o:lock v:ext="edit" verticies="t"/>
          </v:shape>
        </w:pict>
      </w:r>
    </w:p>
    <w:p w:rsidR="00D65ED2" w:rsidRDefault="00D65ED2" w:rsidP="007E45F2">
      <w:pPr>
        <w:outlineLvl w:val="0"/>
        <w:rPr>
          <w:rFonts w:ascii="Century Gothic" w:hAnsi="Century Gothic"/>
          <w:sz w:val="28"/>
          <w:szCs w:val="28"/>
        </w:rPr>
      </w:pPr>
    </w:p>
    <w:p w:rsidR="00746B1C" w:rsidRDefault="00746B1C" w:rsidP="00746B1C">
      <w:pPr>
        <w:outlineLvl w:val="0"/>
        <w:rPr>
          <w:rFonts w:ascii="Century Gothic" w:hAnsi="Century Gothic"/>
          <w:sz w:val="28"/>
          <w:szCs w:val="28"/>
        </w:rPr>
      </w:pPr>
      <w:r>
        <w:rPr>
          <w:rFonts w:ascii="Century Gothic" w:hAnsi="Century Gothic"/>
          <w:sz w:val="28"/>
          <w:szCs w:val="28"/>
        </w:rPr>
        <w:t xml:space="preserve">                            Agenda Items for today</w:t>
      </w:r>
      <w:r w:rsidR="00504658">
        <w:rPr>
          <w:rFonts w:ascii="Century Gothic" w:hAnsi="Century Gothic"/>
          <w:sz w:val="28"/>
          <w:szCs w:val="28"/>
        </w:rPr>
        <w:t>:</w:t>
      </w:r>
    </w:p>
    <w:p w:rsidR="00D65ED2" w:rsidRDefault="00D65ED2" w:rsidP="007E45F2">
      <w:pPr>
        <w:outlineLvl w:val="0"/>
        <w:rPr>
          <w:rFonts w:ascii="Century Gothic" w:hAnsi="Century Gothic"/>
          <w:sz w:val="28"/>
          <w:szCs w:val="28"/>
        </w:rPr>
      </w:pPr>
    </w:p>
    <w:p w:rsidR="00746B1C" w:rsidRDefault="00541290" w:rsidP="007E45F2">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125057" cy="9755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5973" cy="976368"/>
                    </a:xfrm>
                    <a:prstGeom prst="rect">
                      <a:avLst/>
                    </a:prstGeom>
                    <a:noFill/>
                  </pic:spPr>
                </pic:pic>
              </a:graphicData>
            </a:graphic>
          </wp:inline>
        </w:drawing>
      </w:r>
      <w:r w:rsidR="00746B1C">
        <w:rPr>
          <w:rFonts w:ascii="Century Gothic" w:hAnsi="Century Gothic"/>
          <w:sz w:val="28"/>
          <w:szCs w:val="28"/>
        </w:rPr>
        <w:t>Update on Transformation of Day Services</w:t>
      </w:r>
      <w:r w:rsidR="00504658">
        <w:rPr>
          <w:rFonts w:ascii="Century Gothic" w:hAnsi="Century Gothic"/>
          <w:sz w:val="28"/>
          <w:szCs w:val="28"/>
        </w:rPr>
        <w:t>:</w:t>
      </w:r>
    </w:p>
    <w:p w:rsidR="00504658" w:rsidRPr="00210FDC" w:rsidRDefault="00504658" w:rsidP="00210FDC">
      <w:pPr>
        <w:pStyle w:val="ListParagraph"/>
        <w:numPr>
          <w:ilvl w:val="0"/>
          <w:numId w:val="26"/>
        </w:numPr>
        <w:outlineLvl w:val="0"/>
        <w:rPr>
          <w:rFonts w:ascii="Century Gothic" w:hAnsi="Century Gothic"/>
          <w:sz w:val="28"/>
          <w:szCs w:val="28"/>
        </w:rPr>
      </w:pPr>
      <w:r w:rsidRPr="00210FDC">
        <w:rPr>
          <w:rFonts w:ascii="Century Gothic" w:hAnsi="Century Gothic"/>
          <w:sz w:val="28"/>
          <w:szCs w:val="28"/>
        </w:rPr>
        <w:t>TB told the group that the detailed plans for the Stopsley new build were with the planning department</w:t>
      </w:r>
      <w:r w:rsidR="001446DC">
        <w:rPr>
          <w:rFonts w:ascii="Century Gothic" w:hAnsi="Century Gothic"/>
          <w:sz w:val="28"/>
          <w:szCs w:val="28"/>
        </w:rPr>
        <w:t>;</w:t>
      </w:r>
      <w:r w:rsidRPr="00210FDC">
        <w:rPr>
          <w:rFonts w:ascii="Century Gothic" w:hAnsi="Century Gothic"/>
          <w:sz w:val="28"/>
          <w:szCs w:val="28"/>
        </w:rPr>
        <w:t xml:space="preserve"> they hope to be removing the trees from the site in January.</w:t>
      </w:r>
    </w:p>
    <w:p w:rsidR="00504658" w:rsidRPr="00210FDC" w:rsidRDefault="00504658" w:rsidP="00210FDC">
      <w:pPr>
        <w:pStyle w:val="ListParagraph"/>
        <w:numPr>
          <w:ilvl w:val="0"/>
          <w:numId w:val="26"/>
        </w:numPr>
        <w:outlineLvl w:val="0"/>
        <w:rPr>
          <w:rFonts w:ascii="Century Gothic" w:hAnsi="Century Gothic"/>
          <w:sz w:val="28"/>
          <w:szCs w:val="28"/>
        </w:rPr>
      </w:pPr>
      <w:r w:rsidRPr="00210FDC">
        <w:rPr>
          <w:rFonts w:ascii="Century Gothic" w:hAnsi="Century Gothic"/>
          <w:sz w:val="28"/>
          <w:szCs w:val="28"/>
        </w:rPr>
        <w:t>The 1</w:t>
      </w:r>
      <w:r w:rsidRPr="00210FDC">
        <w:rPr>
          <w:rFonts w:ascii="Century Gothic" w:hAnsi="Century Gothic"/>
          <w:sz w:val="28"/>
          <w:szCs w:val="28"/>
          <w:vertAlign w:val="superscript"/>
        </w:rPr>
        <w:t>st</w:t>
      </w:r>
      <w:r w:rsidRPr="00210FDC">
        <w:rPr>
          <w:rFonts w:ascii="Century Gothic" w:hAnsi="Century Gothic"/>
          <w:sz w:val="28"/>
          <w:szCs w:val="28"/>
        </w:rPr>
        <w:t xml:space="preserve"> group to use community based buildings have moved out to Hightown Community Centre</w:t>
      </w:r>
      <w:r w:rsidR="00F00056" w:rsidRPr="00210FDC">
        <w:rPr>
          <w:rFonts w:ascii="Century Gothic" w:hAnsi="Century Gothic"/>
          <w:sz w:val="28"/>
          <w:szCs w:val="28"/>
        </w:rPr>
        <w:t xml:space="preserve"> and this is going very well.</w:t>
      </w:r>
    </w:p>
    <w:p w:rsidR="00F00056" w:rsidRPr="00210FDC" w:rsidRDefault="00F00056" w:rsidP="00210FDC">
      <w:pPr>
        <w:pStyle w:val="ListParagraph"/>
        <w:numPr>
          <w:ilvl w:val="0"/>
          <w:numId w:val="26"/>
        </w:numPr>
        <w:outlineLvl w:val="0"/>
        <w:rPr>
          <w:rFonts w:ascii="Century Gothic" w:hAnsi="Century Gothic"/>
          <w:sz w:val="28"/>
          <w:szCs w:val="28"/>
        </w:rPr>
      </w:pPr>
      <w:r w:rsidRPr="00210FDC">
        <w:rPr>
          <w:rFonts w:ascii="Century Gothic" w:hAnsi="Century Gothic"/>
          <w:sz w:val="28"/>
          <w:szCs w:val="28"/>
        </w:rPr>
        <w:t>Spring 2016 should be when all areas have moved out of Bramingham.</w:t>
      </w:r>
    </w:p>
    <w:p w:rsidR="007177DB" w:rsidRPr="00210FDC" w:rsidRDefault="007177DB" w:rsidP="00210FDC">
      <w:pPr>
        <w:pStyle w:val="ListParagraph"/>
        <w:numPr>
          <w:ilvl w:val="0"/>
          <w:numId w:val="26"/>
        </w:numPr>
        <w:outlineLvl w:val="0"/>
        <w:rPr>
          <w:rFonts w:ascii="Century Gothic" w:hAnsi="Century Gothic"/>
          <w:sz w:val="28"/>
          <w:szCs w:val="28"/>
        </w:rPr>
      </w:pPr>
      <w:r w:rsidRPr="00210FDC">
        <w:rPr>
          <w:rFonts w:ascii="Century Gothic" w:hAnsi="Century Gothic"/>
          <w:sz w:val="28"/>
          <w:szCs w:val="28"/>
        </w:rPr>
        <w:t xml:space="preserve">LBC may look for a different provider for the respite service but who this may be is still under discussion.  </w:t>
      </w:r>
    </w:p>
    <w:p w:rsidR="00F00056" w:rsidRPr="00210FDC" w:rsidRDefault="00F00056" w:rsidP="00210FDC">
      <w:pPr>
        <w:pStyle w:val="ListParagraph"/>
        <w:numPr>
          <w:ilvl w:val="0"/>
          <w:numId w:val="26"/>
        </w:numPr>
        <w:outlineLvl w:val="0"/>
        <w:rPr>
          <w:rFonts w:ascii="Century Gothic" w:hAnsi="Century Gothic"/>
          <w:sz w:val="28"/>
          <w:szCs w:val="28"/>
        </w:rPr>
      </w:pPr>
      <w:r w:rsidRPr="00210FDC">
        <w:rPr>
          <w:rFonts w:ascii="Century Gothic" w:hAnsi="Century Gothic"/>
          <w:sz w:val="28"/>
          <w:szCs w:val="28"/>
        </w:rPr>
        <w:t>AF commented on the loss of access to open space when people are no longer at Bramingham: The Stopsley site is near an underpass to open park land so access to open spaces is still possible. The group were also reminded that part of the transformation of day care is community access and not</w:t>
      </w:r>
      <w:r w:rsidR="001446DC">
        <w:rPr>
          <w:rFonts w:ascii="Century Gothic" w:hAnsi="Century Gothic"/>
          <w:sz w:val="28"/>
          <w:szCs w:val="28"/>
        </w:rPr>
        <w:t xml:space="preserve"> just accessing areas within a buildings</w:t>
      </w:r>
      <w:r w:rsidRPr="00210FDC">
        <w:rPr>
          <w:rFonts w:ascii="Century Gothic" w:hAnsi="Century Gothic"/>
          <w:sz w:val="28"/>
          <w:szCs w:val="28"/>
        </w:rPr>
        <w:t xml:space="preserve"> own boundaries.</w:t>
      </w:r>
    </w:p>
    <w:p w:rsidR="007177DB" w:rsidRPr="00210FDC" w:rsidRDefault="00210FDC" w:rsidP="00210FDC">
      <w:pPr>
        <w:pStyle w:val="ListParagraph"/>
        <w:numPr>
          <w:ilvl w:val="0"/>
          <w:numId w:val="26"/>
        </w:numPr>
        <w:outlineLvl w:val="0"/>
        <w:rPr>
          <w:rFonts w:ascii="Century Gothic" w:hAnsi="Century Gothic"/>
          <w:sz w:val="28"/>
          <w:szCs w:val="28"/>
        </w:rPr>
      </w:pPr>
      <w:r w:rsidRPr="00210FDC">
        <w:rPr>
          <w:rFonts w:ascii="Century Gothic" w:hAnsi="Century Gothic"/>
          <w:sz w:val="28"/>
          <w:szCs w:val="28"/>
        </w:rPr>
        <w:t>Day Care customers at New Horizons will</w:t>
      </w:r>
      <w:r w:rsidR="007177DB" w:rsidRPr="00210FDC">
        <w:rPr>
          <w:rFonts w:ascii="Century Gothic" w:hAnsi="Century Gothic"/>
          <w:sz w:val="28"/>
          <w:szCs w:val="28"/>
        </w:rPr>
        <w:t xml:space="preserve"> come under </w:t>
      </w:r>
      <w:r w:rsidRPr="00210FDC">
        <w:rPr>
          <w:rFonts w:ascii="Century Gothic" w:hAnsi="Century Gothic"/>
          <w:sz w:val="28"/>
          <w:szCs w:val="28"/>
        </w:rPr>
        <w:t>Bramingham</w:t>
      </w:r>
      <w:r w:rsidR="007177DB" w:rsidRPr="00210FDC">
        <w:rPr>
          <w:rFonts w:ascii="Century Gothic" w:hAnsi="Century Gothic"/>
          <w:sz w:val="28"/>
          <w:szCs w:val="28"/>
        </w:rPr>
        <w:t xml:space="preserve"> </w:t>
      </w:r>
      <w:r w:rsidRPr="00210FDC">
        <w:rPr>
          <w:rFonts w:ascii="Century Gothic" w:hAnsi="Century Gothic"/>
          <w:sz w:val="28"/>
          <w:szCs w:val="28"/>
        </w:rPr>
        <w:t>Centre</w:t>
      </w:r>
      <w:r w:rsidR="007177DB" w:rsidRPr="00210FDC">
        <w:rPr>
          <w:rFonts w:ascii="Century Gothic" w:hAnsi="Century Gothic"/>
          <w:sz w:val="28"/>
          <w:szCs w:val="28"/>
        </w:rPr>
        <w:t xml:space="preserve"> </w:t>
      </w:r>
      <w:r w:rsidRPr="00210FDC">
        <w:rPr>
          <w:rFonts w:ascii="Century Gothic" w:hAnsi="Century Gothic"/>
          <w:sz w:val="28"/>
          <w:szCs w:val="28"/>
        </w:rPr>
        <w:t xml:space="preserve">in the future, </w:t>
      </w:r>
      <w:r w:rsidR="007177DB" w:rsidRPr="00210FDC">
        <w:rPr>
          <w:rFonts w:ascii="Century Gothic" w:hAnsi="Century Gothic"/>
          <w:sz w:val="28"/>
          <w:szCs w:val="28"/>
        </w:rPr>
        <w:t xml:space="preserve">so will be supported </w:t>
      </w:r>
      <w:r w:rsidRPr="00210FDC">
        <w:rPr>
          <w:rFonts w:ascii="Century Gothic" w:hAnsi="Century Gothic"/>
          <w:sz w:val="28"/>
          <w:szCs w:val="28"/>
        </w:rPr>
        <w:t>by</w:t>
      </w:r>
      <w:r w:rsidR="007177DB" w:rsidRPr="00210FDC">
        <w:rPr>
          <w:rFonts w:ascii="Century Gothic" w:hAnsi="Century Gothic"/>
          <w:sz w:val="28"/>
          <w:szCs w:val="28"/>
        </w:rPr>
        <w:t xml:space="preserve"> Bramingham staff while at </w:t>
      </w:r>
      <w:r w:rsidRPr="00210FDC">
        <w:rPr>
          <w:rFonts w:ascii="Century Gothic" w:hAnsi="Century Gothic"/>
          <w:sz w:val="28"/>
          <w:szCs w:val="28"/>
        </w:rPr>
        <w:t>Farley Community Centre. There will be meetings for information on this</w:t>
      </w:r>
      <w:r w:rsidR="00650771">
        <w:rPr>
          <w:rFonts w:ascii="Century Gothic" w:hAnsi="Century Gothic"/>
          <w:sz w:val="28"/>
          <w:szCs w:val="28"/>
        </w:rPr>
        <w:t>. Dates are to be confirmed</w:t>
      </w:r>
    </w:p>
    <w:p w:rsidR="007177DB" w:rsidRPr="00210FDC" w:rsidRDefault="00210FDC" w:rsidP="00210FDC">
      <w:pPr>
        <w:pStyle w:val="ListParagraph"/>
        <w:numPr>
          <w:ilvl w:val="0"/>
          <w:numId w:val="26"/>
        </w:numPr>
        <w:outlineLvl w:val="0"/>
        <w:rPr>
          <w:rFonts w:ascii="Century Gothic" w:hAnsi="Century Gothic"/>
          <w:sz w:val="28"/>
          <w:szCs w:val="28"/>
        </w:rPr>
      </w:pPr>
      <w:r w:rsidRPr="00210FDC">
        <w:rPr>
          <w:rFonts w:ascii="Century Gothic" w:hAnsi="Century Gothic"/>
          <w:sz w:val="28"/>
          <w:szCs w:val="28"/>
        </w:rPr>
        <w:t xml:space="preserve">TB has asked for a timetable to be put together for the Public Health Funded activities </w:t>
      </w:r>
      <w:r w:rsidR="001446DC">
        <w:rPr>
          <w:rFonts w:ascii="Century Gothic" w:hAnsi="Century Gothic"/>
          <w:sz w:val="28"/>
          <w:szCs w:val="28"/>
        </w:rPr>
        <w:t>that are taking place</w:t>
      </w:r>
      <w:r w:rsidR="00650771">
        <w:rPr>
          <w:rFonts w:ascii="Century Gothic" w:hAnsi="Century Gothic"/>
          <w:sz w:val="28"/>
          <w:szCs w:val="28"/>
        </w:rPr>
        <w:t xml:space="preserve"> within Bramingham along with other activities that are already available across Luton</w:t>
      </w:r>
      <w:r w:rsidR="001446DC">
        <w:rPr>
          <w:rFonts w:ascii="Century Gothic" w:hAnsi="Century Gothic"/>
          <w:sz w:val="28"/>
          <w:szCs w:val="28"/>
        </w:rPr>
        <w:t xml:space="preserve">, </w:t>
      </w:r>
      <w:r w:rsidRPr="00210FDC">
        <w:rPr>
          <w:rFonts w:ascii="Century Gothic" w:hAnsi="Century Gothic"/>
          <w:sz w:val="28"/>
          <w:szCs w:val="28"/>
        </w:rPr>
        <w:t xml:space="preserve">this can then be brought to the group. </w:t>
      </w:r>
    </w:p>
    <w:p w:rsidR="007177DB" w:rsidRPr="00210FDC" w:rsidRDefault="007177DB" w:rsidP="00210FDC">
      <w:pPr>
        <w:pStyle w:val="ListParagraph"/>
        <w:numPr>
          <w:ilvl w:val="0"/>
          <w:numId w:val="26"/>
        </w:numPr>
        <w:outlineLvl w:val="0"/>
        <w:rPr>
          <w:rFonts w:ascii="Century Gothic" w:hAnsi="Century Gothic"/>
          <w:sz w:val="28"/>
          <w:szCs w:val="28"/>
        </w:rPr>
      </w:pPr>
      <w:r w:rsidRPr="00210FDC">
        <w:rPr>
          <w:rFonts w:ascii="Century Gothic" w:hAnsi="Century Gothic"/>
          <w:sz w:val="28"/>
          <w:szCs w:val="28"/>
        </w:rPr>
        <w:t xml:space="preserve">Woodlands </w:t>
      </w:r>
      <w:r w:rsidR="001446DC">
        <w:rPr>
          <w:rFonts w:ascii="Century Gothic" w:hAnsi="Century Gothic"/>
          <w:sz w:val="28"/>
          <w:szCs w:val="28"/>
        </w:rPr>
        <w:t xml:space="preserve">School </w:t>
      </w:r>
      <w:r w:rsidRPr="00210FDC">
        <w:rPr>
          <w:rFonts w:ascii="Century Gothic" w:hAnsi="Century Gothic"/>
          <w:sz w:val="28"/>
          <w:szCs w:val="28"/>
        </w:rPr>
        <w:t>are looking into whether it would be possible to make their hydrotherapy pool available for use by groups at evenings and weekends.</w:t>
      </w:r>
    </w:p>
    <w:p w:rsidR="00210FDC" w:rsidRPr="00210FDC" w:rsidRDefault="00210FDC" w:rsidP="00210FDC">
      <w:pPr>
        <w:pStyle w:val="ListParagraph"/>
        <w:numPr>
          <w:ilvl w:val="0"/>
          <w:numId w:val="26"/>
        </w:numPr>
        <w:outlineLvl w:val="0"/>
        <w:rPr>
          <w:rFonts w:ascii="Century Gothic" w:hAnsi="Century Gothic"/>
          <w:sz w:val="28"/>
          <w:szCs w:val="28"/>
        </w:rPr>
      </w:pPr>
      <w:r w:rsidRPr="00210FDC">
        <w:rPr>
          <w:rFonts w:ascii="Century Gothic" w:hAnsi="Century Gothic"/>
          <w:sz w:val="28"/>
          <w:szCs w:val="28"/>
        </w:rPr>
        <w:t>TB reminded everyone that activities that are being set up are open to all to attend and that attendance is essential for these activities to continue.</w:t>
      </w:r>
      <w:r w:rsidR="00FD5B94">
        <w:rPr>
          <w:rFonts w:ascii="Century Gothic" w:hAnsi="Century Gothic"/>
          <w:sz w:val="28"/>
          <w:szCs w:val="28"/>
        </w:rPr>
        <w:t xml:space="preserve"> If anyone wants </w:t>
      </w:r>
      <w:r w:rsidR="001446DC">
        <w:rPr>
          <w:rFonts w:ascii="Century Gothic" w:hAnsi="Century Gothic"/>
          <w:sz w:val="28"/>
          <w:szCs w:val="28"/>
        </w:rPr>
        <w:t>information on an activity that they know is taking place to be distributed to a wider group then the details can be emailed to VS and she wil</w:t>
      </w:r>
      <w:r w:rsidR="00FD5B94">
        <w:rPr>
          <w:rFonts w:ascii="Century Gothic" w:hAnsi="Century Gothic"/>
          <w:sz w:val="28"/>
          <w:szCs w:val="28"/>
        </w:rPr>
        <w:t>l distribute it for them through an email contact list</w:t>
      </w:r>
      <w:r w:rsidR="001446DC">
        <w:rPr>
          <w:rFonts w:ascii="Century Gothic" w:hAnsi="Century Gothic"/>
          <w:sz w:val="28"/>
          <w:szCs w:val="28"/>
        </w:rPr>
        <w:t xml:space="preserve">.  </w:t>
      </w:r>
      <w:hyperlink r:id="rId20" w:history="1">
        <w:r w:rsidR="001446DC" w:rsidRPr="00A47445">
          <w:rPr>
            <w:rStyle w:val="Hyperlink"/>
            <w:rFonts w:ascii="Century Gothic" w:hAnsi="Century Gothic"/>
            <w:sz w:val="28"/>
            <w:szCs w:val="28"/>
          </w:rPr>
          <w:t>val.sheridan@luton.gcsx.gov.uk</w:t>
        </w:r>
      </w:hyperlink>
      <w:r w:rsidR="001446DC">
        <w:rPr>
          <w:rFonts w:ascii="Century Gothic" w:hAnsi="Century Gothic"/>
          <w:sz w:val="28"/>
          <w:szCs w:val="28"/>
        </w:rPr>
        <w:t xml:space="preserve"> </w:t>
      </w:r>
    </w:p>
    <w:p w:rsidR="007177DB" w:rsidRDefault="007177DB" w:rsidP="007E45F2">
      <w:pPr>
        <w:outlineLvl w:val="0"/>
        <w:rPr>
          <w:rFonts w:ascii="Century Gothic" w:hAnsi="Century Gothic"/>
          <w:sz w:val="28"/>
          <w:szCs w:val="28"/>
        </w:rPr>
      </w:pPr>
    </w:p>
    <w:p w:rsidR="00746B1C" w:rsidRDefault="007177DB" w:rsidP="007E45F2">
      <w:pPr>
        <w:outlineLvl w:val="0"/>
        <w:rPr>
          <w:rFonts w:ascii="Century Gothic" w:hAnsi="Century Gothic"/>
          <w:sz w:val="28"/>
          <w:szCs w:val="28"/>
        </w:rPr>
      </w:pPr>
      <w:r>
        <w:rPr>
          <w:rFonts w:ascii="Century Gothic" w:hAnsi="Century Gothic"/>
          <w:sz w:val="28"/>
          <w:szCs w:val="28"/>
        </w:rPr>
        <w:t xml:space="preserve"> </w:t>
      </w:r>
      <w:r w:rsidR="00F00056">
        <w:rPr>
          <w:rFonts w:ascii="Century Gothic" w:hAnsi="Century Gothic"/>
          <w:sz w:val="28"/>
          <w:szCs w:val="28"/>
        </w:rPr>
        <w:t xml:space="preserve"> </w:t>
      </w:r>
      <w:r w:rsidR="00541290">
        <w:rPr>
          <w:rFonts w:ascii="Century Gothic" w:hAnsi="Century Gothic"/>
          <w:noProof/>
          <w:sz w:val="28"/>
          <w:szCs w:val="28"/>
          <w:lang w:eastAsia="en-GB"/>
        </w:rPr>
        <w:drawing>
          <wp:inline distT="0" distB="0" distL="0" distR="0" wp14:anchorId="0EE51CC8" wp14:editId="068DD60A">
            <wp:extent cx="1362075" cy="1181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pic:spPr>
                </pic:pic>
              </a:graphicData>
            </a:graphic>
          </wp:inline>
        </w:drawing>
      </w:r>
      <w:r w:rsidR="001446DC">
        <w:rPr>
          <w:rFonts w:ascii="Century Gothic" w:hAnsi="Century Gothic"/>
          <w:sz w:val="28"/>
          <w:szCs w:val="28"/>
        </w:rPr>
        <w:t xml:space="preserve">  Update</w:t>
      </w:r>
      <w:r w:rsidR="00746B1C">
        <w:rPr>
          <w:rFonts w:ascii="Century Gothic" w:hAnsi="Century Gothic"/>
          <w:sz w:val="28"/>
          <w:szCs w:val="28"/>
        </w:rPr>
        <w:t xml:space="preserve"> </w:t>
      </w:r>
      <w:r w:rsidR="009B6FFB">
        <w:rPr>
          <w:rFonts w:ascii="Century Gothic" w:hAnsi="Century Gothic"/>
          <w:sz w:val="28"/>
          <w:szCs w:val="28"/>
        </w:rPr>
        <w:t xml:space="preserve">from </w:t>
      </w:r>
      <w:r w:rsidR="00746B1C">
        <w:rPr>
          <w:rFonts w:ascii="Century Gothic" w:hAnsi="Century Gothic"/>
          <w:sz w:val="28"/>
          <w:szCs w:val="28"/>
        </w:rPr>
        <w:t>New Horizons</w:t>
      </w:r>
      <w:r w:rsidR="009B6FFB">
        <w:rPr>
          <w:rFonts w:ascii="Century Gothic" w:hAnsi="Century Gothic"/>
          <w:sz w:val="28"/>
          <w:szCs w:val="28"/>
        </w:rPr>
        <w:t xml:space="preserve"> and Mencap Supported Employment</w:t>
      </w:r>
      <w:r w:rsidR="00746B1C">
        <w:rPr>
          <w:rFonts w:ascii="Century Gothic" w:hAnsi="Century Gothic"/>
          <w:sz w:val="28"/>
          <w:szCs w:val="28"/>
        </w:rPr>
        <w:t>:</w:t>
      </w:r>
    </w:p>
    <w:p w:rsidR="001446DC" w:rsidRPr="009B6FFB" w:rsidRDefault="009B6FFB" w:rsidP="009B6FFB">
      <w:pPr>
        <w:pStyle w:val="ListParagraph"/>
        <w:numPr>
          <w:ilvl w:val="0"/>
          <w:numId w:val="27"/>
        </w:numPr>
        <w:outlineLvl w:val="0"/>
        <w:rPr>
          <w:rFonts w:ascii="Century Gothic" w:hAnsi="Century Gothic"/>
          <w:sz w:val="28"/>
          <w:szCs w:val="28"/>
        </w:rPr>
      </w:pPr>
      <w:r w:rsidRPr="009B6FFB">
        <w:rPr>
          <w:rFonts w:ascii="Century Gothic" w:hAnsi="Century Gothic"/>
          <w:sz w:val="28"/>
          <w:szCs w:val="28"/>
        </w:rPr>
        <w:t>TB reminded the group that t</w:t>
      </w:r>
      <w:r w:rsidR="00210FDC" w:rsidRPr="009B6FFB">
        <w:rPr>
          <w:rFonts w:ascii="Century Gothic" w:hAnsi="Century Gothic"/>
          <w:sz w:val="28"/>
          <w:szCs w:val="28"/>
        </w:rPr>
        <w:t>here is an on-going</w:t>
      </w:r>
      <w:r w:rsidR="001446DC" w:rsidRPr="009B6FFB">
        <w:rPr>
          <w:rFonts w:ascii="Century Gothic" w:hAnsi="Century Gothic"/>
          <w:sz w:val="28"/>
          <w:szCs w:val="28"/>
        </w:rPr>
        <w:t xml:space="preserve"> </w:t>
      </w:r>
      <w:r w:rsidR="00210FDC" w:rsidRPr="009B6FFB">
        <w:rPr>
          <w:rFonts w:ascii="Century Gothic" w:hAnsi="Century Gothic"/>
          <w:sz w:val="28"/>
          <w:szCs w:val="28"/>
        </w:rPr>
        <w:t xml:space="preserve">piece of </w:t>
      </w:r>
      <w:r w:rsidR="001446DC" w:rsidRPr="009B6FFB">
        <w:rPr>
          <w:rFonts w:ascii="Century Gothic" w:hAnsi="Century Gothic"/>
          <w:sz w:val="28"/>
          <w:szCs w:val="28"/>
        </w:rPr>
        <w:t>work around a new provider for N</w:t>
      </w:r>
      <w:r w:rsidR="00210FDC" w:rsidRPr="009B6FFB">
        <w:rPr>
          <w:rFonts w:ascii="Century Gothic" w:hAnsi="Century Gothic"/>
          <w:sz w:val="28"/>
          <w:szCs w:val="28"/>
        </w:rPr>
        <w:t xml:space="preserve">ew </w:t>
      </w:r>
      <w:r w:rsidR="0003596D" w:rsidRPr="009B6FFB">
        <w:rPr>
          <w:rFonts w:ascii="Century Gothic" w:hAnsi="Century Gothic"/>
          <w:sz w:val="28"/>
          <w:szCs w:val="28"/>
        </w:rPr>
        <w:t>Horizons;</w:t>
      </w:r>
      <w:r w:rsidR="0026250D" w:rsidRPr="009B6FFB">
        <w:rPr>
          <w:rFonts w:ascii="Century Gothic" w:hAnsi="Century Gothic"/>
          <w:sz w:val="28"/>
          <w:szCs w:val="28"/>
        </w:rPr>
        <w:t xml:space="preserve"> this is something </w:t>
      </w:r>
      <w:r w:rsidR="00650771">
        <w:rPr>
          <w:rFonts w:ascii="Century Gothic" w:hAnsi="Century Gothic"/>
          <w:sz w:val="28"/>
          <w:szCs w:val="28"/>
        </w:rPr>
        <w:t xml:space="preserve">it is hoped </w:t>
      </w:r>
      <w:r w:rsidR="00A52816">
        <w:rPr>
          <w:rFonts w:ascii="Century Gothic" w:hAnsi="Century Gothic"/>
          <w:sz w:val="28"/>
          <w:szCs w:val="28"/>
        </w:rPr>
        <w:t>will be</w:t>
      </w:r>
      <w:r w:rsidR="00650771">
        <w:rPr>
          <w:rFonts w:ascii="Century Gothic" w:hAnsi="Century Gothic"/>
          <w:sz w:val="28"/>
          <w:szCs w:val="28"/>
        </w:rPr>
        <w:t xml:space="preserve"> in </w:t>
      </w:r>
      <w:r w:rsidR="00A52816">
        <w:rPr>
          <w:rFonts w:ascii="Century Gothic" w:hAnsi="Century Gothic"/>
          <w:sz w:val="28"/>
          <w:szCs w:val="28"/>
        </w:rPr>
        <w:t>place</w:t>
      </w:r>
      <w:r w:rsidR="00A52816" w:rsidRPr="009B6FFB">
        <w:rPr>
          <w:rFonts w:ascii="Century Gothic" w:hAnsi="Century Gothic"/>
          <w:sz w:val="28"/>
          <w:szCs w:val="28"/>
        </w:rPr>
        <w:t xml:space="preserve"> in</w:t>
      </w:r>
      <w:r w:rsidR="0026250D" w:rsidRPr="009B6FFB">
        <w:rPr>
          <w:rFonts w:ascii="Century Gothic" w:hAnsi="Century Gothic"/>
          <w:sz w:val="28"/>
          <w:szCs w:val="28"/>
        </w:rPr>
        <w:t xml:space="preserve"> 2015.</w:t>
      </w:r>
    </w:p>
    <w:p w:rsidR="009B6FFB" w:rsidRDefault="009B6FFB" w:rsidP="009B6FFB">
      <w:pPr>
        <w:pStyle w:val="ListParagraph"/>
        <w:numPr>
          <w:ilvl w:val="0"/>
          <w:numId w:val="27"/>
        </w:numPr>
        <w:outlineLvl w:val="0"/>
        <w:rPr>
          <w:rFonts w:ascii="Century Gothic" w:hAnsi="Century Gothic"/>
          <w:sz w:val="28"/>
          <w:szCs w:val="28"/>
        </w:rPr>
      </w:pPr>
      <w:r w:rsidRPr="009B6FFB">
        <w:rPr>
          <w:rFonts w:ascii="Century Gothic" w:hAnsi="Century Gothic"/>
          <w:sz w:val="28"/>
          <w:szCs w:val="28"/>
        </w:rPr>
        <w:t>CB talked through how New Horizons works. They are currently looking at what projects are in place and who is going through support to work and who is a day care customer, new referrals are still coming through.</w:t>
      </w:r>
    </w:p>
    <w:p w:rsidR="009B6FFB" w:rsidRPr="00AA603B" w:rsidRDefault="009B6FFB" w:rsidP="00AA603B">
      <w:pPr>
        <w:pStyle w:val="ListParagraph"/>
        <w:outlineLvl w:val="0"/>
        <w:rPr>
          <w:rFonts w:ascii="Century Gothic" w:hAnsi="Century Gothic"/>
          <w:sz w:val="28"/>
          <w:szCs w:val="28"/>
        </w:rPr>
      </w:pPr>
      <w:r>
        <w:rPr>
          <w:rFonts w:ascii="Century Gothic" w:hAnsi="Century Gothic"/>
          <w:sz w:val="28"/>
          <w:szCs w:val="28"/>
        </w:rPr>
        <w:t>They are aiming for a figure of supporting 92 people in work and currently they have 87. The complexity of the service users that are referred can often make the numbers slow down.</w:t>
      </w:r>
      <w:r w:rsidRPr="00AA603B">
        <w:rPr>
          <w:rFonts w:ascii="Century Gothic" w:hAnsi="Century Gothic"/>
          <w:sz w:val="28"/>
          <w:szCs w:val="28"/>
        </w:rPr>
        <w:t xml:space="preserve"> </w:t>
      </w:r>
    </w:p>
    <w:p w:rsidR="00057058" w:rsidRPr="00057058" w:rsidRDefault="009B6FFB" w:rsidP="00057058">
      <w:pPr>
        <w:pStyle w:val="ListParagraph"/>
        <w:numPr>
          <w:ilvl w:val="0"/>
          <w:numId w:val="27"/>
        </w:numPr>
        <w:outlineLvl w:val="0"/>
        <w:rPr>
          <w:rFonts w:ascii="Century Gothic" w:hAnsi="Century Gothic"/>
          <w:sz w:val="28"/>
          <w:szCs w:val="28"/>
        </w:rPr>
      </w:pPr>
      <w:r>
        <w:rPr>
          <w:rFonts w:ascii="Century Gothic" w:hAnsi="Century Gothic"/>
          <w:sz w:val="28"/>
          <w:szCs w:val="28"/>
        </w:rPr>
        <w:t>SF said that in July Mencap were supporting approximately 6 people with work opportunities and now they are supporting nearer to 21. It does take time to work with people as they come through</w:t>
      </w:r>
      <w:r w:rsidR="00057058">
        <w:rPr>
          <w:rFonts w:ascii="Century Gothic" w:hAnsi="Century Gothic"/>
          <w:sz w:val="28"/>
          <w:szCs w:val="28"/>
        </w:rPr>
        <w:t xml:space="preserve"> and the service now has extra staff based in the Hat Factory. </w:t>
      </w:r>
      <w:r w:rsidR="00057058" w:rsidRPr="00057058">
        <w:rPr>
          <w:rFonts w:ascii="Century Gothic" w:hAnsi="Century Gothic"/>
          <w:sz w:val="28"/>
          <w:szCs w:val="28"/>
        </w:rPr>
        <w:t xml:space="preserve"> </w:t>
      </w:r>
    </w:p>
    <w:p w:rsidR="00057058" w:rsidRDefault="00057058" w:rsidP="00057058">
      <w:pPr>
        <w:outlineLvl w:val="0"/>
        <w:rPr>
          <w:rFonts w:ascii="Century Gothic" w:hAnsi="Century Gothic"/>
          <w:sz w:val="28"/>
          <w:szCs w:val="28"/>
        </w:rPr>
      </w:pPr>
      <w:r w:rsidRPr="00057058">
        <w:rPr>
          <w:rFonts w:ascii="Century Gothic" w:hAnsi="Century Gothic"/>
          <w:b/>
          <w:sz w:val="28"/>
          <w:szCs w:val="28"/>
        </w:rPr>
        <w:t>ACTION:</w:t>
      </w:r>
      <w:r>
        <w:rPr>
          <w:rFonts w:ascii="Century Gothic" w:hAnsi="Century Gothic"/>
          <w:sz w:val="28"/>
          <w:szCs w:val="28"/>
        </w:rPr>
        <w:t xml:space="preserve"> CB to work with SF to make sure that if they are working with anyone known to adult social care then they are included in the access to work figures that the council submits.</w:t>
      </w:r>
    </w:p>
    <w:p w:rsidR="00057058" w:rsidRDefault="00057058" w:rsidP="00057058">
      <w:pPr>
        <w:outlineLvl w:val="0"/>
        <w:rPr>
          <w:rFonts w:ascii="Century Gothic" w:hAnsi="Century Gothic"/>
          <w:sz w:val="28"/>
          <w:szCs w:val="28"/>
        </w:rPr>
      </w:pPr>
      <w:r>
        <w:rPr>
          <w:rFonts w:ascii="Century Gothic" w:hAnsi="Century Gothic"/>
          <w:sz w:val="28"/>
          <w:szCs w:val="28"/>
        </w:rPr>
        <w:t>TB suggested that a network meeting for those providers offering supported employment.  It was agreed that this would be a good idea and CB agreed to set this up.</w:t>
      </w:r>
    </w:p>
    <w:p w:rsidR="00FD5B94" w:rsidRDefault="00057058" w:rsidP="00057058">
      <w:pPr>
        <w:outlineLvl w:val="0"/>
        <w:rPr>
          <w:rFonts w:ascii="Century Gothic" w:hAnsi="Century Gothic"/>
          <w:sz w:val="28"/>
          <w:szCs w:val="28"/>
        </w:rPr>
      </w:pPr>
      <w:proofErr w:type="gramStart"/>
      <w:r w:rsidRPr="00057058">
        <w:rPr>
          <w:rFonts w:ascii="Century Gothic" w:hAnsi="Century Gothic"/>
          <w:b/>
          <w:sz w:val="28"/>
          <w:szCs w:val="28"/>
        </w:rPr>
        <w:t>ACTION;</w:t>
      </w:r>
      <w:r w:rsidR="00CD77B3">
        <w:rPr>
          <w:rFonts w:ascii="Century Gothic" w:hAnsi="Century Gothic"/>
          <w:sz w:val="28"/>
          <w:szCs w:val="28"/>
        </w:rPr>
        <w:t xml:space="preserve"> CB to set up a S</w:t>
      </w:r>
      <w:r>
        <w:rPr>
          <w:rFonts w:ascii="Century Gothic" w:hAnsi="Century Gothic"/>
          <w:sz w:val="28"/>
          <w:szCs w:val="28"/>
        </w:rPr>
        <w:t>u</w:t>
      </w:r>
      <w:r w:rsidR="00CD77B3">
        <w:rPr>
          <w:rFonts w:ascii="Century Gothic" w:hAnsi="Century Gothic"/>
          <w:sz w:val="28"/>
          <w:szCs w:val="28"/>
        </w:rPr>
        <w:t>pported E</w:t>
      </w:r>
      <w:r>
        <w:rPr>
          <w:rFonts w:ascii="Century Gothic" w:hAnsi="Century Gothic"/>
          <w:sz w:val="28"/>
          <w:szCs w:val="28"/>
        </w:rPr>
        <w:t>mployment network meeting.</w:t>
      </w:r>
      <w:proofErr w:type="gramEnd"/>
    </w:p>
    <w:p w:rsidR="0003596D" w:rsidRDefault="009B6FFB" w:rsidP="007E45F2">
      <w:pPr>
        <w:outlineLvl w:val="0"/>
        <w:rPr>
          <w:rFonts w:ascii="Century Gothic" w:hAnsi="Century Gothic"/>
          <w:sz w:val="28"/>
          <w:szCs w:val="28"/>
        </w:rPr>
      </w:pPr>
      <w:r w:rsidRPr="00057058">
        <w:rPr>
          <w:rFonts w:ascii="Century Gothic" w:hAnsi="Century Gothic"/>
          <w:sz w:val="28"/>
          <w:szCs w:val="28"/>
        </w:rPr>
        <w:t xml:space="preserve"> </w:t>
      </w:r>
    </w:p>
    <w:p w:rsidR="00CD77B3" w:rsidRDefault="00CD77B3" w:rsidP="007E45F2">
      <w:pPr>
        <w:outlineLvl w:val="0"/>
        <w:rPr>
          <w:rFonts w:ascii="Century Gothic" w:hAnsi="Century Gothic"/>
          <w:sz w:val="28"/>
          <w:szCs w:val="28"/>
        </w:rPr>
      </w:pPr>
    </w:p>
    <w:p w:rsidR="00CD77B3" w:rsidRDefault="00CD77B3" w:rsidP="007E45F2">
      <w:pPr>
        <w:outlineLvl w:val="0"/>
        <w:rPr>
          <w:rFonts w:ascii="Century Gothic" w:hAnsi="Century Gothic"/>
          <w:sz w:val="28"/>
          <w:szCs w:val="28"/>
        </w:rPr>
      </w:pPr>
    </w:p>
    <w:p w:rsidR="00CD77B3" w:rsidRDefault="00CD77B3" w:rsidP="007E45F2">
      <w:pPr>
        <w:outlineLvl w:val="0"/>
        <w:rPr>
          <w:rFonts w:ascii="Century Gothic" w:hAnsi="Century Gothic"/>
          <w:sz w:val="28"/>
          <w:szCs w:val="28"/>
        </w:rPr>
      </w:pPr>
    </w:p>
    <w:p w:rsidR="006C39B4" w:rsidRDefault="00CD77B3" w:rsidP="007E45F2">
      <w:pPr>
        <w:outlineLvl w:val="0"/>
        <w:rPr>
          <w:rFonts w:ascii="Century Gothic" w:hAnsi="Century Gothic"/>
          <w:sz w:val="28"/>
          <w:szCs w:val="28"/>
        </w:rPr>
      </w:pPr>
      <w:r>
        <w:rPr>
          <w:rFonts w:ascii="Century Gothic" w:hAnsi="Century Gothic"/>
          <w:noProof/>
          <w:sz w:val="28"/>
          <w:szCs w:val="28"/>
          <w:lang w:eastAsia="en-GB"/>
        </w:rPr>
        <w:drawing>
          <wp:inline distT="0" distB="0" distL="0" distR="0" wp14:anchorId="54143C8C" wp14:editId="27639EC1">
            <wp:extent cx="850605" cy="892372"/>
            <wp:effectExtent l="0" t="0" r="6985" b="3175"/>
            <wp:docPr id="5" name="Picture 5" descr="C:\Users\sheridav\AppData\Local\Microsoft\Windows\Temporary Internet Files\Content.IE5\ODVWDRO6\MC9002931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dav\AppData\Local\Microsoft\Windows\Temporary Internet Files\Content.IE5\ODVWDRO6\MC900293188[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3070" cy="894958"/>
                    </a:xfrm>
                    <a:prstGeom prst="rect">
                      <a:avLst/>
                    </a:prstGeom>
                    <a:noFill/>
                    <a:ln>
                      <a:noFill/>
                    </a:ln>
                  </pic:spPr>
                </pic:pic>
              </a:graphicData>
            </a:graphic>
          </wp:inline>
        </w:drawing>
      </w:r>
      <w:r w:rsidR="006C39B4">
        <w:rPr>
          <w:rFonts w:ascii="Century Gothic" w:hAnsi="Century Gothic"/>
          <w:sz w:val="28"/>
          <w:szCs w:val="28"/>
        </w:rPr>
        <w:t xml:space="preserve">    Information</w:t>
      </w:r>
      <w:r>
        <w:rPr>
          <w:rFonts w:ascii="Century Gothic" w:hAnsi="Century Gothic"/>
          <w:sz w:val="28"/>
          <w:szCs w:val="28"/>
        </w:rPr>
        <w:t xml:space="preserve"> on Apprentice Steps:</w:t>
      </w:r>
      <w:r w:rsidR="006C39B4">
        <w:rPr>
          <w:rFonts w:ascii="Century Gothic" w:hAnsi="Century Gothic"/>
          <w:sz w:val="28"/>
          <w:szCs w:val="28"/>
        </w:rPr>
        <w:t xml:space="preserve"> </w:t>
      </w:r>
    </w:p>
    <w:p w:rsidR="00CD77B3" w:rsidRDefault="006C39B4" w:rsidP="00AA603B">
      <w:pPr>
        <w:pStyle w:val="ListParagraph"/>
        <w:numPr>
          <w:ilvl w:val="0"/>
          <w:numId w:val="27"/>
        </w:numPr>
        <w:outlineLvl w:val="0"/>
        <w:rPr>
          <w:rFonts w:ascii="Century Gothic" w:hAnsi="Century Gothic"/>
          <w:sz w:val="28"/>
          <w:szCs w:val="28"/>
        </w:rPr>
      </w:pPr>
      <w:r w:rsidRPr="00AA603B">
        <w:rPr>
          <w:rFonts w:ascii="Century Gothic" w:hAnsi="Century Gothic"/>
          <w:sz w:val="28"/>
          <w:szCs w:val="28"/>
        </w:rPr>
        <w:t>CB told the group about Appr</w:t>
      </w:r>
      <w:r w:rsidR="00AA603B" w:rsidRPr="00AA603B">
        <w:rPr>
          <w:rFonts w:ascii="Century Gothic" w:hAnsi="Century Gothic"/>
          <w:sz w:val="28"/>
          <w:szCs w:val="28"/>
        </w:rPr>
        <w:t>entice Steps and how it works. Placements at the Luton &amp; Dunstable Hospital have been very successful and CB</w:t>
      </w:r>
      <w:r w:rsidRPr="00AA603B">
        <w:rPr>
          <w:rFonts w:ascii="Century Gothic" w:hAnsi="Century Gothic"/>
          <w:sz w:val="28"/>
          <w:szCs w:val="28"/>
        </w:rPr>
        <w:t xml:space="preserve"> gave an overview of who is doing what and where </w:t>
      </w:r>
      <w:r w:rsidR="00AA603B" w:rsidRPr="00AA603B">
        <w:rPr>
          <w:rFonts w:ascii="Century Gothic" w:hAnsi="Century Gothic"/>
          <w:sz w:val="28"/>
          <w:szCs w:val="28"/>
        </w:rPr>
        <w:t>with</w:t>
      </w:r>
      <w:r w:rsidRPr="00AA603B">
        <w:rPr>
          <w:rFonts w:ascii="Century Gothic" w:hAnsi="Century Gothic"/>
          <w:sz w:val="28"/>
          <w:szCs w:val="28"/>
        </w:rPr>
        <w:t xml:space="preserve">in the hospital. </w:t>
      </w:r>
    </w:p>
    <w:p w:rsidR="00AA603B" w:rsidRDefault="00AA603B" w:rsidP="00AA603B">
      <w:pPr>
        <w:pStyle w:val="ListParagraph"/>
        <w:outlineLvl w:val="0"/>
        <w:rPr>
          <w:rFonts w:ascii="Century Gothic" w:hAnsi="Century Gothic"/>
          <w:sz w:val="28"/>
          <w:szCs w:val="28"/>
        </w:rPr>
      </w:pPr>
      <w:r>
        <w:rPr>
          <w:rFonts w:ascii="Century Gothic" w:hAnsi="Century Gothic"/>
          <w:sz w:val="28"/>
          <w:szCs w:val="28"/>
        </w:rPr>
        <w:t>AF said that he has concerns about the catering facilities at the hospital changing, and hopes that when these changes take place they still feel they are able to support places for apprentices from this scheme.</w:t>
      </w:r>
    </w:p>
    <w:p w:rsidR="00AA603B" w:rsidRPr="00AA603B" w:rsidRDefault="00EF2487" w:rsidP="00AA603B">
      <w:pPr>
        <w:pStyle w:val="ListParagraph"/>
        <w:numPr>
          <w:ilvl w:val="0"/>
          <w:numId w:val="27"/>
        </w:numPr>
        <w:outlineLvl w:val="0"/>
        <w:rPr>
          <w:rFonts w:ascii="Century Gothic" w:hAnsi="Century Gothic"/>
          <w:sz w:val="28"/>
          <w:szCs w:val="28"/>
        </w:rPr>
      </w:pPr>
      <w:r>
        <w:rPr>
          <w:rFonts w:ascii="Century Gothic" w:hAnsi="Century Gothic"/>
          <w:sz w:val="28"/>
          <w:szCs w:val="28"/>
        </w:rPr>
        <w:t xml:space="preserve">Apprentice steps </w:t>
      </w:r>
      <w:r w:rsidR="00650771">
        <w:rPr>
          <w:rFonts w:ascii="Century Gothic" w:hAnsi="Century Gothic"/>
          <w:sz w:val="28"/>
          <w:szCs w:val="28"/>
        </w:rPr>
        <w:t xml:space="preserve">now </w:t>
      </w:r>
      <w:r>
        <w:rPr>
          <w:rFonts w:ascii="Century Gothic" w:hAnsi="Century Gothic"/>
          <w:sz w:val="28"/>
          <w:szCs w:val="28"/>
        </w:rPr>
        <w:t>have 12 p</w:t>
      </w:r>
      <w:r w:rsidR="00650771">
        <w:rPr>
          <w:rFonts w:ascii="Century Gothic" w:hAnsi="Century Gothic"/>
          <w:sz w:val="28"/>
          <w:szCs w:val="28"/>
        </w:rPr>
        <w:t>eople on the programme</w:t>
      </w:r>
      <w:r>
        <w:rPr>
          <w:rFonts w:ascii="Century Gothic" w:hAnsi="Century Gothic"/>
          <w:sz w:val="28"/>
          <w:szCs w:val="28"/>
        </w:rPr>
        <w:t xml:space="preserve"> </w:t>
      </w:r>
    </w:p>
    <w:p w:rsidR="00650771" w:rsidRDefault="00757CAA" w:rsidP="007E45F2">
      <w:pPr>
        <w:pStyle w:val="ListParagraph"/>
        <w:numPr>
          <w:ilvl w:val="0"/>
          <w:numId w:val="27"/>
        </w:numPr>
        <w:outlineLvl w:val="0"/>
        <w:rPr>
          <w:rFonts w:ascii="Century Gothic" w:hAnsi="Century Gothic"/>
          <w:sz w:val="28"/>
          <w:szCs w:val="28"/>
        </w:rPr>
      </w:pPr>
      <w:r>
        <w:rPr>
          <w:rFonts w:ascii="Century Gothic" w:hAnsi="Century Gothic"/>
          <w:sz w:val="28"/>
          <w:szCs w:val="28"/>
        </w:rPr>
        <w:t xml:space="preserve">Bedfordshire Police </w:t>
      </w:r>
      <w:r w:rsidR="00650771">
        <w:rPr>
          <w:rFonts w:ascii="Century Gothic" w:hAnsi="Century Gothic"/>
          <w:sz w:val="28"/>
          <w:szCs w:val="28"/>
        </w:rPr>
        <w:t xml:space="preserve">will </w:t>
      </w:r>
      <w:r w:rsidR="003A7132">
        <w:rPr>
          <w:rFonts w:ascii="Century Gothic" w:hAnsi="Century Gothic"/>
          <w:sz w:val="28"/>
          <w:szCs w:val="28"/>
        </w:rPr>
        <w:t>be hosting</w:t>
      </w:r>
      <w:r>
        <w:rPr>
          <w:rFonts w:ascii="Century Gothic" w:hAnsi="Century Gothic"/>
          <w:sz w:val="28"/>
          <w:szCs w:val="28"/>
        </w:rPr>
        <w:t xml:space="preserve"> some </w:t>
      </w:r>
      <w:r w:rsidR="00650771">
        <w:rPr>
          <w:rFonts w:ascii="Century Gothic" w:hAnsi="Century Gothic"/>
          <w:sz w:val="28"/>
          <w:szCs w:val="28"/>
        </w:rPr>
        <w:t xml:space="preserve">of the work placements. </w:t>
      </w:r>
    </w:p>
    <w:p w:rsidR="00CD77B3" w:rsidRDefault="00650771" w:rsidP="007E45F2">
      <w:pPr>
        <w:pStyle w:val="ListParagraph"/>
        <w:numPr>
          <w:ilvl w:val="0"/>
          <w:numId w:val="27"/>
        </w:numPr>
        <w:outlineLvl w:val="0"/>
        <w:rPr>
          <w:rFonts w:ascii="Century Gothic" w:hAnsi="Century Gothic"/>
          <w:sz w:val="28"/>
          <w:szCs w:val="28"/>
        </w:rPr>
      </w:pPr>
      <w:r>
        <w:rPr>
          <w:rFonts w:ascii="Century Gothic" w:hAnsi="Century Gothic"/>
          <w:sz w:val="28"/>
          <w:szCs w:val="28"/>
        </w:rPr>
        <w:t>This project is for people with a learning disability</w:t>
      </w:r>
      <w:r w:rsidR="00757CAA">
        <w:rPr>
          <w:rFonts w:ascii="Century Gothic" w:hAnsi="Century Gothic"/>
          <w:sz w:val="28"/>
          <w:szCs w:val="28"/>
        </w:rPr>
        <w:t xml:space="preserve"> aged </w:t>
      </w:r>
      <w:proofErr w:type="spellStart"/>
      <w:r w:rsidR="00757CAA">
        <w:rPr>
          <w:rFonts w:ascii="Century Gothic" w:hAnsi="Century Gothic"/>
          <w:sz w:val="28"/>
          <w:szCs w:val="28"/>
        </w:rPr>
        <w:t>18yrs</w:t>
      </w:r>
      <w:proofErr w:type="spellEnd"/>
      <w:r w:rsidR="00757CAA">
        <w:rPr>
          <w:rFonts w:ascii="Century Gothic" w:hAnsi="Century Gothic"/>
          <w:sz w:val="28"/>
          <w:szCs w:val="28"/>
        </w:rPr>
        <w:t xml:space="preserve"> to </w:t>
      </w:r>
      <w:proofErr w:type="spellStart"/>
      <w:r w:rsidR="00757CAA">
        <w:rPr>
          <w:rFonts w:ascii="Century Gothic" w:hAnsi="Century Gothic"/>
          <w:sz w:val="28"/>
          <w:szCs w:val="28"/>
        </w:rPr>
        <w:t>24yrs</w:t>
      </w:r>
      <w:proofErr w:type="spellEnd"/>
      <w:r>
        <w:rPr>
          <w:rFonts w:ascii="Century Gothic" w:hAnsi="Century Gothic"/>
          <w:sz w:val="28"/>
          <w:szCs w:val="28"/>
        </w:rPr>
        <w:t xml:space="preserve">. </w:t>
      </w:r>
    </w:p>
    <w:p w:rsidR="003A7132" w:rsidRDefault="003A7132" w:rsidP="003A7132">
      <w:pPr>
        <w:pStyle w:val="ListParagraph"/>
        <w:outlineLvl w:val="0"/>
        <w:rPr>
          <w:rFonts w:ascii="Century Gothic" w:hAnsi="Century Gothic"/>
          <w:sz w:val="28"/>
          <w:szCs w:val="28"/>
        </w:rPr>
      </w:pPr>
    </w:p>
    <w:p w:rsidR="00A52816" w:rsidRPr="00330C91" w:rsidRDefault="00A52816" w:rsidP="003A7132">
      <w:pPr>
        <w:pStyle w:val="ListParagraph"/>
        <w:outlineLvl w:val="0"/>
        <w:rPr>
          <w:rFonts w:ascii="Century Gothic" w:hAnsi="Century Gothic"/>
          <w:sz w:val="28"/>
          <w:szCs w:val="28"/>
        </w:rPr>
      </w:pPr>
    </w:p>
    <w:p w:rsidR="00650771" w:rsidRDefault="00DC2B33" w:rsidP="007E45F2">
      <w:pPr>
        <w:outlineLvl w:val="0"/>
        <w:rPr>
          <w:rFonts w:ascii="Century Gothic" w:hAnsi="Century Gothic"/>
          <w:sz w:val="28"/>
          <w:szCs w:val="28"/>
        </w:rPr>
      </w:pPr>
      <w:r>
        <w:rPr>
          <w:rFonts w:ascii="Century Gothic" w:hAnsi="Century Gothic"/>
          <w:noProof/>
          <w:sz w:val="28"/>
          <w:szCs w:val="28"/>
          <w:lang w:eastAsia="en-GB"/>
        </w:rPr>
        <w:drawing>
          <wp:inline distT="0" distB="0" distL="0" distR="0" wp14:anchorId="2E04A1DA" wp14:editId="02C1EFFB">
            <wp:extent cx="1360968" cy="1020725"/>
            <wp:effectExtent l="0" t="0" r="0" b="8255"/>
            <wp:docPr id="6" name="Picture 6" descr="C:\Users\sheridav\AppData\Local\Microsoft\Windows\Temporary Internet Files\Content.IE5\QWNZZ9K8\MC900056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idav\AppData\Local\Microsoft\Windows\Temporary Internet Files\Content.IE5\QWNZZ9K8\MC90005679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1208" cy="1020905"/>
                    </a:xfrm>
                    <a:prstGeom prst="rect">
                      <a:avLst/>
                    </a:prstGeom>
                    <a:noFill/>
                    <a:ln>
                      <a:noFill/>
                    </a:ln>
                  </pic:spPr>
                </pic:pic>
              </a:graphicData>
            </a:graphic>
          </wp:inline>
        </w:drawing>
      </w:r>
      <w:r>
        <w:rPr>
          <w:rFonts w:ascii="Century Gothic" w:hAnsi="Century Gothic"/>
          <w:sz w:val="28"/>
          <w:szCs w:val="28"/>
        </w:rPr>
        <w:t>Barnfield College:</w:t>
      </w:r>
      <w:r w:rsidRPr="00DC2B33">
        <w:rPr>
          <w:rFonts w:ascii="Century Gothic" w:hAnsi="Century Gothic"/>
          <w:sz w:val="28"/>
          <w:szCs w:val="28"/>
        </w:rPr>
        <w:t xml:space="preserve"> </w:t>
      </w:r>
      <w:r w:rsidR="00650771">
        <w:rPr>
          <w:rFonts w:ascii="Century Gothic" w:hAnsi="Century Gothic"/>
          <w:sz w:val="28"/>
          <w:szCs w:val="28"/>
        </w:rPr>
        <w:t>Not in attendance</w:t>
      </w:r>
    </w:p>
    <w:p w:rsidR="00A52816" w:rsidRDefault="00A52816" w:rsidP="007E45F2">
      <w:pPr>
        <w:outlineLvl w:val="0"/>
        <w:rPr>
          <w:rFonts w:ascii="Century Gothic" w:hAnsi="Century Gothic"/>
          <w:sz w:val="28"/>
          <w:szCs w:val="28"/>
        </w:rPr>
      </w:pPr>
    </w:p>
    <w:p w:rsidR="00650771" w:rsidRDefault="00650771" w:rsidP="007E45F2">
      <w:pPr>
        <w:outlineLvl w:val="0"/>
        <w:rPr>
          <w:rFonts w:ascii="Century Gothic" w:hAnsi="Century Gothic"/>
          <w:sz w:val="28"/>
          <w:szCs w:val="28"/>
        </w:rPr>
      </w:pPr>
      <w:r>
        <w:rPr>
          <w:rFonts w:ascii="Century Gothic" w:hAnsi="Century Gothic"/>
          <w:sz w:val="28"/>
          <w:szCs w:val="28"/>
        </w:rPr>
        <w:t>Luton Adult Community Learning:</w:t>
      </w:r>
    </w:p>
    <w:p w:rsidR="00CD77B3" w:rsidRDefault="00DC2B33" w:rsidP="007E45F2">
      <w:pPr>
        <w:outlineLvl w:val="0"/>
        <w:rPr>
          <w:rFonts w:ascii="Century Gothic" w:hAnsi="Century Gothic"/>
          <w:sz w:val="28"/>
          <w:szCs w:val="28"/>
        </w:rPr>
      </w:pPr>
      <w:r>
        <w:rPr>
          <w:rFonts w:ascii="Century Gothic" w:hAnsi="Century Gothic"/>
          <w:sz w:val="28"/>
          <w:szCs w:val="28"/>
        </w:rPr>
        <w:t>Outcome of a restructure at Adult Learning:</w:t>
      </w:r>
    </w:p>
    <w:p w:rsidR="00CD77B3" w:rsidRDefault="00BD6016" w:rsidP="00DC2B33">
      <w:pPr>
        <w:pStyle w:val="ListParagraph"/>
        <w:numPr>
          <w:ilvl w:val="0"/>
          <w:numId w:val="28"/>
        </w:numPr>
        <w:outlineLvl w:val="0"/>
        <w:rPr>
          <w:rFonts w:ascii="Century Gothic" w:hAnsi="Century Gothic"/>
          <w:sz w:val="28"/>
          <w:szCs w:val="28"/>
        </w:rPr>
      </w:pPr>
      <w:r>
        <w:rPr>
          <w:rFonts w:ascii="Century Gothic" w:hAnsi="Century Gothic"/>
          <w:sz w:val="28"/>
          <w:szCs w:val="28"/>
        </w:rPr>
        <w:t xml:space="preserve">As a result of this restructure Kathy Bocutt has now left adult learning and the new contact for community learning is Debbie Poole-Hunt. </w:t>
      </w:r>
      <w:hyperlink r:id="rId23" w:history="1">
        <w:r w:rsidRPr="00A47445">
          <w:rPr>
            <w:rStyle w:val="Hyperlink"/>
            <w:rFonts w:ascii="Century Gothic" w:hAnsi="Century Gothic"/>
            <w:sz w:val="28"/>
            <w:szCs w:val="28"/>
          </w:rPr>
          <w:t>Debbie.Poole-Hunt@Lutonacl.ac.uk</w:t>
        </w:r>
      </w:hyperlink>
      <w:r>
        <w:rPr>
          <w:rFonts w:ascii="Century Gothic" w:hAnsi="Century Gothic"/>
          <w:sz w:val="28"/>
          <w:szCs w:val="28"/>
        </w:rPr>
        <w:t xml:space="preserve"> </w:t>
      </w:r>
    </w:p>
    <w:p w:rsidR="00757CAA" w:rsidRDefault="00BD6016" w:rsidP="00757CAA">
      <w:pPr>
        <w:pStyle w:val="ListParagraph"/>
        <w:numPr>
          <w:ilvl w:val="0"/>
          <w:numId w:val="28"/>
        </w:numPr>
        <w:outlineLvl w:val="0"/>
        <w:rPr>
          <w:rFonts w:ascii="Century Gothic" w:hAnsi="Century Gothic"/>
          <w:sz w:val="28"/>
          <w:szCs w:val="28"/>
        </w:rPr>
      </w:pPr>
      <w:r>
        <w:rPr>
          <w:rFonts w:ascii="Century Gothic" w:hAnsi="Century Gothic"/>
          <w:sz w:val="28"/>
          <w:szCs w:val="28"/>
        </w:rPr>
        <w:t>Debbie has only been in post for 4 weeks so is still settling in and is currently looking at things t</w:t>
      </w:r>
      <w:r w:rsidR="00757CAA">
        <w:rPr>
          <w:rFonts w:ascii="Century Gothic" w:hAnsi="Century Gothic"/>
          <w:sz w:val="28"/>
          <w:szCs w:val="28"/>
        </w:rPr>
        <w:t>hat are due to start in January.</w:t>
      </w:r>
      <w:r>
        <w:rPr>
          <w:rFonts w:ascii="Century Gothic" w:hAnsi="Century Gothic"/>
          <w:sz w:val="28"/>
          <w:szCs w:val="28"/>
        </w:rPr>
        <w:t xml:space="preserve"> </w:t>
      </w:r>
    </w:p>
    <w:p w:rsidR="00757CAA" w:rsidRPr="00330C91" w:rsidRDefault="00757CAA" w:rsidP="00330C91">
      <w:pPr>
        <w:pStyle w:val="ListParagraph"/>
        <w:numPr>
          <w:ilvl w:val="0"/>
          <w:numId w:val="28"/>
        </w:numPr>
        <w:outlineLvl w:val="0"/>
        <w:rPr>
          <w:rFonts w:ascii="Century Gothic" w:hAnsi="Century Gothic"/>
          <w:sz w:val="28"/>
          <w:szCs w:val="28"/>
        </w:rPr>
      </w:pPr>
      <w:r>
        <w:rPr>
          <w:rFonts w:ascii="Century Gothic" w:hAnsi="Century Gothic"/>
          <w:sz w:val="28"/>
          <w:szCs w:val="28"/>
        </w:rPr>
        <w:t>T</w:t>
      </w:r>
      <w:r w:rsidR="00BD6016">
        <w:rPr>
          <w:rFonts w:ascii="Century Gothic" w:hAnsi="Century Gothic"/>
          <w:sz w:val="28"/>
          <w:szCs w:val="28"/>
        </w:rPr>
        <w:t>he posts may have changed</w:t>
      </w:r>
      <w:r>
        <w:rPr>
          <w:rFonts w:ascii="Century Gothic" w:hAnsi="Century Gothic"/>
          <w:sz w:val="28"/>
          <w:szCs w:val="28"/>
        </w:rPr>
        <w:t xml:space="preserve"> but the core funding remains the same.</w:t>
      </w:r>
    </w:p>
    <w:p w:rsidR="00757CAA" w:rsidRDefault="00757CAA" w:rsidP="00757CAA">
      <w:pPr>
        <w:outlineLvl w:val="0"/>
        <w:rPr>
          <w:rFonts w:ascii="Century Gothic" w:hAnsi="Century Gothic"/>
          <w:sz w:val="28"/>
          <w:szCs w:val="28"/>
        </w:rPr>
      </w:pPr>
      <w:r>
        <w:rPr>
          <w:rFonts w:ascii="Century Gothic" w:hAnsi="Century Gothic"/>
          <w:noProof/>
          <w:sz w:val="28"/>
          <w:szCs w:val="28"/>
          <w:lang w:eastAsia="en-GB"/>
        </w:rPr>
        <w:drawing>
          <wp:inline distT="0" distB="0" distL="0" distR="0" wp14:anchorId="6520241B" wp14:editId="1D161B4C">
            <wp:extent cx="850605" cy="892372"/>
            <wp:effectExtent l="0" t="0" r="6985" b="3175"/>
            <wp:docPr id="18" name="Picture 18" descr="C:\Users\sheridav\AppData\Local\Microsoft\Windows\Temporary Internet Files\Content.IE5\ODVWDRO6\MC9002931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dav\AppData\Local\Microsoft\Windows\Temporary Internet Files\Content.IE5\ODVWDRO6\MC900293188[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3070" cy="894958"/>
                    </a:xfrm>
                    <a:prstGeom prst="rect">
                      <a:avLst/>
                    </a:prstGeom>
                    <a:noFill/>
                    <a:ln>
                      <a:noFill/>
                    </a:ln>
                  </pic:spPr>
                </pic:pic>
              </a:graphicData>
            </a:graphic>
          </wp:inline>
        </w:drawing>
      </w:r>
      <w:r w:rsidR="00EF2487">
        <w:rPr>
          <w:rFonts w:ascii="Century Gothic" w:hAnsi="Century Gothic"/>
          <w:sz w:val="28"/>
          <w:szCs w:val="28"/>
        </w:rPr>
        <w:t>Jobcentre Plus:</w:t>
      </w:r>
    </w:p>
    <w:p w:rsidR="00EF2487" w:rsidRDefault="00EF2487" w:rsidP="00757CAA">
      <w:pPr>
        <w:outlineLvl w:val="0"/>
        <w:rPr>
          <w:rFonts w:ascii="Century Gothic" w:hAnsi="Century Gothic"/>
          <w:sz w:val="28"/>
          <w:szCs w:val="28"/>
        </w:rPr>
      </w:pPr>
      <w:r>
        <w:rPr>
          <w:rFonts w:ascii="Century Gothic" w:hAnsi="Century Gothic"/>
          <w:sz w:val="28"/>
          <w:szCs w:val="28"/>
        </w:rPr>
        <w:t xml:space="preserve">MO spoke about a recent restructure within Jobcentre Plus. </w:t>
      </w:r>
    </w:p>
    <w:p w:rsidR="00EF2487" w:rsidRDefault="00EF2487" w:rsidP="00EF2487">
      <w:pPr>
        <w:pStyle w:val="ListParagraph"/>
        <w:numPr>
          <w:ilvl w:val="0"/>
          <w:numId w:val="29"/>
        </w:numPr>
        <w:outlineLvl w:val="0"/>
        <w:rPr>
          <w:rFonts w:ascii="Century Gothic" w:hAnsi="Century Gothic"/>
          <w:sz w:val="28"/>
          <w:szCs w:val="28"/>
        </w:rPr>
      </w:pPr>
      <w:r w:rsidRPr="00EF2487">
        <w:rPr>
          <w:rFonts w:ascii="Century Gothic" w:hAnsi="Century Gothic"/>
          <w:sz w:val="28"/>
          <w:szCs w:val="28"/>
        </w:rPr>
        <w:t xml:space="preserve">They now have 3 Employment Support Advisors, who will see people on Employment Support Allowance. </w:t>
      </w:r>
    </w:p>
    <w:p w:rsidR="00EF2487" w:rsidRDefault="00EF2487" w:rsidP="00EF2487">
      <w:pPr>
        <w:pStyle w:val="ListParagraph"/>
        <w:numPr>
          <w:ilvl w:val="0"/>
          <w:numId w:val="29"/>
        </w:numPr>
        <w:outlineLvl w:val="0"/>
        <w:rPr>
          <w:rFonts w:ascii="Century Gothic" w:hAnsi="Century Gothic"/>
          <w:sz w:val="28"/>
          <w:szCs w:val="28"/>
        </w:rPr>
      </w:pPr>
      <w:r w:rsidRPr="00EF2487">
        <w:rPr>
          <w:rFonts w:ascii="Century Gothic" w:hAnsi="Century Gothic"/>
          <w:sz w:val="28"/>
          <w:szCs w:val="28"/>
        </w:rPr>
        <w:t xml:space="preserve">MO sees’ people </w:t>
      </w:r>
      <w:r>
        <w:rPr>
          <w:rFonts w:ascii="Century Gothic" w:hAnsi="Century Gothic"/>
          <w:sz w:val="28"/>
          <w:szCs w:val="28"/>
        </w:rPr>
        <w:t xml:space="preserve">who </w:t>
      </w:r>
      <w:r w:rsidR="00650771">
        <w:rPr>
          <w:rFonts w:ascii="Century Gothic" w:hAnsi="Century Gothic"/>
          <w:sz w:val="28"/>
          <w:szCs w:val="28"/>
        </w:rPr>
        <w:t xml:space="preserve">are on Job Seekers </w:t>
      </w:r>
      <w:r w:rsidR="003A7132">
        <w:rPr>
          <w:rFonts w:ascii="Century Gothic" w:hAnsi="Century Gothic"/>
          <w:sz w:val="28"/>
          <w:szCs w:val="28"/>
        </w:rPr>
        <w:t>Allowance (</w:t>
      </w:r>
      <w:proofErr w:type="spellStart"/>
      <w:r w:rsidR="0010357F">
        <w:rPr>
          <w:rFonts w:ascii="Century Gothic" w:hAnsi="Century Gothic"/>
          <w:sz w:val="28"/>
          <w:szCs w:val="28"/>
        </w:rPr>
        <w:t>JSA</w:t>
      </w:r>
      <w:proofErr w:type="spellEnd"/>
      <w:r w:rsidR="0010357F">
        <w:rPr>
          <w:rFonts w:ascii="Century Gothic" w:hAnsi="Century Gothic"/>
          <w:sz w:val="28"/>
          <w:szCs w:val="28"/>
        </w:rPr>
        <w:t>)</w:t>
      </w:r>
      <w:r w:rsidR="00650771">
        <w:rPr>
          <w:rFonts w:ascii="Century Gothic" w:hAnsi="Century Gothic"/>
          <w:sz w:val="28"/>
          <w:szCs w:val="28"/>
        </w:rPr>
        <w:t xml:space="preserve"> (many of whom </w:t>
      </w:r>
      <w:r>
        <w:rPr>
          <w:rFonts w:ascii="Century Gothic" w:hAnsi="Century Gothic"/>
          <w:sz w:val="28"/>
          <w:szCs w:val="28"/>
        </w:rPr>
        <w:t xml:space="preserve">have </w:t>
      </w:r>
      <w:r w:rsidR="0010357F">
        <w:rPr>
          <w:rFonts w:ascii="Century Gothic" w:hAnsi="Century Gothic"/>
          <w:sz w:val="28"/>
          <w:szCs w:val="28"/>
        </w:rPr>
        <w:t xml:space="preserve">often </w:t>
      </w:r>
      <w:r>
        <w:rPr>
          <w:rFonts w:ascii="Century Gothic" w:hAnsi="Century Gothic"/>
          <w:sz w:val="28"/>
          <w:szCs w:val="28"/>
        </w:rPr>
        <w:t xml:space="preserve">lost their </w:t>
      </w:r>
      <w:r w:rsidRPr="00EF2487">
        <w:rPr>
          <w:rFonts w:ascii="Century Gothic" w:hAnsi="Century Gothic"/>
          <w:sz w:val="28"/>
          <w:szCs w:val="28"/>
        </w:rPr>
        <w:t>Employment Support Allowance</w:t>
      </w:r>
      <w:r>
        <w:rPr>
          <w:rFonts w:ascii="Century Gothic" w:hAnsi="Century Gothic"/>
          <w:sz w:val="28"/>
          <w:szCs w:val="28"/>
        </w:rPr>
        <w:t xml:space="preserve"> following a Work Capacity Assessment</w:t>
      </w:r>
      <w:r w:rsidR="0010357F">
        <w:rPr>
          <w:rFonts w:ascii="Century Gothic" w:hAnsi="Century Gothic"/>
          <w:sz w:val="28"/>
          <w:szCs w:val="28"/>
        </w:rPr>
        <w:t xml:space="preserve">).Whilst individuals are appealing they still </w:t>
      </w:r>
      <w:r w:rsidR="003A7132">
        <w:rPr>
          <w:rFonts w:ascii="Century Gothic" w:hAnsi="Century Gothic"/>
          <w:sz w:val="28"/>
          <w:szCs w:val="28"/>
        </w:rPr>
        <w:t>need to</w:t>
      </w:r>
      <w:r w:rsidR="0010357F">
        <w:rPr>
          <w:rFonts w:ascii="Century Gothic" w:hAnsi="Century Gothic"/>
          <w:sz w:val="28"/>
          <w:szCs w:val="28"/>
        </w:rPr>
        <w:t xml:space="preserve"> </w:t>
      </w:r>
      <w:r w:rsidR="003A7132">
        <w:rPr>
          <w:rFonts w:ascii="Century Gothic" w:hAnsi="Century Gothic"/>
          <w:sz w:val="28"/>
          <w:szCs w:val="28"/>
        </w:rPr>
        <w:t>follow all</w:t>
      </w:r>
      <w:r w:rsidR="0010357F">
        <w:rPr>
          <w:rFonts w:ascii="Century Gothic" w:hAnsi="Century Gothic"/>
          <w:sz w:val="28"/>
          <w:szCs w:val="28"/>
        </w:rPr>
        <w:t xml:space="preserve"> the </w:t>
      </w:r>
      <w:proofErr w:type="spellStart"/>
      <w:r w:rsidR="0010357F">
        <w:rPr>
          <w:rFonts w:ascii="Century Gothic" w:hAnsi="Century Gothic"/>
          <w:sz w:val="28"/>
          <w:szCs w:val="28"/>
        </w:rPr>
        <w:t>JSA</w:t>
      </w:r>
      <w:proofErr w:type="spellEnd"/>
      <w:r>
        <w:rPr>
          <w:rFonts w:ascii="Century Gothic" w:hAnsi="Century Gothic"/>
          <w:sz w:val="28"/>
          <w:szCs w:val="28"/>
        </w:rPr>
        <w:t xml:space="preserve"> process</w:t>
      </w:r>
      <w:r w:rsidR="0010357F">
        <w:rPr>
          <w:rFonts w:ascii="Century Gothic" w:hAnsi="Century Gothic"/>
          <w:sz w:val="28"/>
          <w:szCs w:val="28"/>
        </w:rPr>
        <w:t>es</w:t>
      </w:r>
      <w:r>
        <w:rPr>
          <w:rFonts w:ascii="Century Gothic" w:hAnsi="Century Gothic"/>
          <w:sz w:val="28"/>
          <w:szCs w:val="28"/>
        </w:rPr>
        <w:t>.</w:t>
      </w:r>
    </w:p>
    <w:p w:rsidR="00EC6F4C" w:rsidRDefault="00EF2487" w:rsidP="00EC6F4C">
      <w:pPr>
        <w:pStyle w:val="ListParagraph"/>
        <w:numPr>
          <w:ilvl w:val="0"/>
          <w:numId w:val="29"/>
        </w:numPr>
        <w:outlineLvl w:val="0"/>
        <w:rPr>
          <w:rFonts w:ascii="Century Gothic" w:hAnsi="Century Gothic"/>
          <w:sz w:val="28"/>
          <w:szCs w:val="28"/>
        </w:rPr>
      </w:pPr>
      <w:r>
        <w:rPr>
          <w:rFonts w:ascii="Century Gothic" w:hAnsi="Century Gothic"/>
          <w:sz w:val="28"/>
          <w:szCs w:val="28"/>
        </w:rPr>
        <w:t xml:space="preserve">MO would </w:t>
      </w:r>
      <w:r w:rsidR="00D63F4D">
        <w:rPr>
          <w:rFonts w:ascii="Century Gothic" w:hAnsi="Century Gothic"/>
          <w:sz w:val="28"/>
          <w:szCs w:val="28"/>
        </w:rPr>
        <w:t>refer to another service if the</w:t>
      </w:r>
      <w:r>
        <w:rPr>
          <w:rFonts w:ascii="Century Gothic" w:hAnsi="Century Gothic"/>
          <w:sz w:val="28"/>
          <w:szCs w:val="28"/>
        </w:rPr>
        <w:t xml:space="preserve"> person has a learning disability; such as New Horizons</w:t>
      </w:r>
      <w:r w:rsidR="0010357F">
        <w:rPr>
          <w:rFonts w:ascii="Century Gothic" w:hAnsi="Century Gothic"/>
          <w:sz w:val="28"/>
          <w:szCs w:val="28"/>
        </w:rPr>
        <w:t>,</w:t>
      </w:r>
      <w:r>
        <w:rPr>
          <w:rFonts w:ascii="Century Gothic" w:hAnsi="Century Gothic"/>
          <w:sz w:val="28"/>
          <w:szCs w:val="28"/>
        </w:rPr>
        <w:t xml:space="preserve"> Mencap</w:t>
      </w:r>
      <w:r w:rsidR="0010357F">
        <w:rPr>
          <w:rFonts w:ascii="Century Gothic" w:hAnsi="Century Gothic"/>
          <w:sz w:val="28"/>
          <w:szCs w:val="28"/>
        </w:rPr>
        <w:t xml:space="preserve"> or Kennedy-Scott</w:t>
      </w:r>
      <w:r>
        <w:rPr>
          <w:rFonts w:ascii="Century Gothic" w:hAnsi="Century Gothic"/>
          <w:sz w:val="28"/>
          <w:szCs w:val="28"/>
        </w:rPr>
        <w:t>. If someone has a Physical Disability then they would refer to the Disability Resource Centre.</w:t>
      </w:r>
    </w:p>
    <w:p w:rsidR="00D63F4D" w:rsidRDefault="004C4468" w:rsidP="00EC6F4C">
      <w:pPr>
        <w:pStyle w:val="ListParagraph"/>
        <w:numPr>
          <w:ilvl w:val="0"/>
          <w:numId w:val="29"/>
        </w:numPr>
        <w:outlineLvl w:val="0"/>
        <w:rPr>
          <w:rFonts w:ascii="Century Gothic" w:hAnsi="Century Gothic"/>
          <w:sz w:val="28"/>
          <w:szCs w:val="28"/>
        </w:rPr>
      </w:pPr>
      <w:r>
        <w:rPr>
          <w:rFonts w:ascii="Century Gothic" w:hAnsi="Century Gothic"/>
          <w:sz w:val="28"/>
          <w:szCs w:val="28"/>
        </w:rPr>
        <w:t>CB asked</w:t>
      </w:r>
      <w:r w:rsidR="00EC6F4C">
        <w:rPr>
          <w:rFonts w:ascii="Century Gothic" w:hAnsi="Century Gothic"/>
          <w:sz w:val="28"/>
          <w:szCs w:val="28"/>
        </w:rPr>
        <w:t xml:space="preserve"> if there was any updated training available around benefits. Mo was unable to give any details about this and suggested that </w:t>
      </w:r>
      <w:r w:rsidR="00AD69A9">
        <w:rPr>
          <w:rFonts w:ascii="Century Gothic" w:hAnsi="Century Gothic"/>
          <w:sz w:val="28"/>
          <w:szCs w:val="28"/>
        </w:rPr>
        <w:t xml:space="preserve">the benefits enquiry team based in Watford may be able to do this or say who is best placed </w:t>
      </w:r>
      <w:r>
        <w:rPr>
          <w:rFonts w:ascii="Century Gothic" w:hAnsi="Century Gothic"/>
          <w:sz w:val="28"/>
          <w:szCs w:val="28"/>
        </w:rPr>
        <w:t>locally to be able to do this.</w:t>
      </w:r>
    </w:p>
    <w:p w:rsidR="00EC6F4C" w:rsidRPr="00EC6F4C" w:rsidRDefault="00AD69A9" w:rsidP="00D63F4D">
      <w:pPr>
        <w:pStyle w:val="ListParagraph"/>
        <w:outlineLvl w:val="0"/>
        <w:rPr>
          <w:rFonts w:ascii="Century Gothic" w:hAnsi="Century Gothic"/>
          <w:sz w:val="28"/>
          <w:szCs w:val="28"/>
        </w:rPr>
      </w:pPr>
      <w:r>
        <w:rPr>
          <w:rFonts w:ascii="Century Gothic" w:hAnsi="Century Gothic"/>
          <w:sz w:val="28"/>
          <w:szCs w:val="28"/>
        </w:rPr>
        <w:t xml:space="preserve"> </w:t>
      </w:r>
      <w:r w:rsidR="00EC6F4C">
        <w:rPr>
          <w:rFonts w:ascii="Century Gothic" w:hAnsi="Century Gothic"/>
          <w:sz w:val="28"/>
          <w:szCs w:val="28"/>
        </w:rPr>
        <w:t xml:space="preserve"> </w:t>
      </w:r>
    </w:p>
    <w:p w:rsidR="00EC6F4C" w:rsidRDefault="00541290" w:rsidP="00DE2BC5">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362075" cy="1181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pic:spPr>
                </pic:pic>
              </a:graphicData>
            </a:graphic>
          </wp:inline>
        </w:drawing>
      </w:r>
      <w:r w:rsidR="00DE2BC5">
        <w:rPr>
          <w:rFonts w:ascii="Century Gothic" w:hAnsi="Century Gothic"/>
          <w:sz w:val="28"/>
          <w:szCs w:val="28"/>
        </w:rPr>
        <w:t>Feedback from YawnLife</w:t>
      </w:r>
      <w:r w:rsidR="00EC6F4C">
        <w:rPr>
          <w:rFonts w:ascii="Century Gothic" w:hAnsi="Century Gothic"/>
          <w:sz w:val="28"/>
          <w:szCs w:val="28"/>
        </w:rPr>
        <w:t xml:space="preserve"> on Carer groups and their need for direct payments information sessions:</w:t>
      </w:r>
    </w:p>
    <w:p w:rsidR="00EC6F4C" w:rsidRDefault="00EC6F4C" w:rsidP="00EC6F4C">
      <w:pPr>
        <w:pStyle w:val="ListParagraph"/>
        <w:numPr>
          <w:ilvl w:val="0"/>
          <w:numId w:val="30"/>
        </w:numPr>
        <w:outlineLvl w:val="0"/>
        <w:rPr>
          <w:rFonts w:ascii="Century Gothic" w:hAnsi="Century Gothic"/>
          <w:sz w:val="28"/>
          <w:szCs w:val="28"/>
        </w:rPr>
      </w:pPr>
      <w:r w:rsidRPr="00EC6F4C">
        <w:rPr>
          <w:rFonts w:ascii="Century Gothic" w:hAnsi="Century Gothic"/>
          <w:sz w:val="28"/>
          <w:szCs w:val="28"/>
        </w:rPr>
        <w:t>Unfortunately no-one was available to attend this meeting so no feedback given.</w:t>
      </w:r>
    </w:p>
    <w:p w:rsidR="00EC6F4C" w:rsidRPr="00330C91" w:rsidRDefault="00EC6F4C" w:rsidP="002A57CB">
      <w:pPr>
        <w:pStyle w:val="ListParagraph"/>
        <w:numPr>
          <w:ilvl w:val="0"/>
          <w:numId w:val="30"/>
        </w:numPr>
        <w:outlineLvl w:val="0"/>
        <w:rPr>
          <w:rFonts w:ascii="Century Gothic" w:hAnsi="Century Gothic"/>
          <w:sz w:val="28"/>
          <w:szCs w:val="28"/>
        </w:rPr>
      </w:pPr>
      <w:r>
        <w:rPr>
          <w:rFonts w:ascii="Century Gothic" w:hAnsi="Century Gothic"/>
          <w:sz w:val="28"/>
          <w:szCs w:val="28"/>
        </w:rPr>
        <w:t>KR said that she is going to meet with YawnLife around the 16+ needs and the differences that happen for people when going from children’s services, through transitions and into adult services.</w:t>
      </w:r>
    </w:p>
    <w:p w:rsidR="00EC6F4C" w:rsidRDefault="00EC6F4C" w:rsidP="002A57CB">
      <w:pPr>
        <w:outlineLvl w:val="0"/>
        <w:rPr>
          <w:rFonts w:ascii="Century Gothic" w:hAnsi="Century Gothic"/>
          <w:sz w:val="28"/>
          <w:szCs w:val="28"/>
        </w:rPr>
      </w:pPr>
    </w:p>
    <w:p w:rsidR="002A57CB" w:rsidRDefault="00817D62" w:rsidP="002A57CB">
      <w:pPr>
        <w:outlineLvl w:val="0"/>
        <w:rPr>
          <w:rFonts w:ascii="Century Gothic" w:hAnsi="Century Gothic"/>
          <w:noProof/>
          <w:sz w:val="28"/>
          <w:szCs w:val="28"/>
        </w:rPr>
      </w:pPr>
      <w:r>
        <w:rPr>
          <w:b/>
          <w:sz w:val="36"/>
          <w:szCs w:val="36"/>
        </w:rPr>
        <w:t xml:space="preserve"> </w:t>
      </w:r>
      <w:r w:rsidR="00541290">
        <w:rPr>
          <w:b/>
          <w:noProof/>
          <w:sz w:val="28"/>
          <w:szCs w:val="28"/>
          <w:lang w:eastAsia="en-GB"/>
        </w:rPr>
        <w:drawing>
          <wp:inline distT="0" distB="0" distL="0" distR="0">
            <wp:extent cx="1169670" cy="1116330"/>
            <wp:effectExtent l="0" t="0" r="0" b="0"/>
            <wp:docPr id="7" name="Picture 7" descr="MCj04339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39530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9670" cy="1116330"/>
                    </a:xfrm>
                    <a:prstGeom prst="rect">
                      <a:avLst/>
                    </a:prstGeom>
                    <a:noFill/>
                    <a:ln>
                      <a:noFill/>
                    </a:ln>
                  </pic:spPr>
                </pic:pic>
              </a:graphicData>
            </a:graphic>
          </wp:inline>
        </w:drawing>
      </w:r>
      <w:r w:rsidR="002A57CB">
        <w:rPr>
          <w:rFonts w:ascii="Century Gothic" w:hAnsi="Century Gothic"/>
          <w:noProof/>
          <w:sz w:val="28"/>
          <w:szCs w:val="28"/>
        </w:rPr>
        <w:t>Any Other Bu</w:t>
      </w:r>
      <w:r w:rsidR="002A57CB" w:rsidRPr="002A57CB">
        <w:rPr>
          <w:rFonts w:ascii="Century Gothic" w:hAnsi="Century Gothic"/>
          <w:noProof/>
          <w:sz w:val="28"/>
          <w:szCs w:val="28"/>
        </w:rPr>
        <w:t>s</w:t>
      </w:r>
      <w:r w:rsidR="002A57CB">
        <w:rPr>
          <w:rFonts w:ascii="Century Gothic" w:hAnsi="Century Gothic"/>
          <w:noProof/>
          <w:sz w:val="28"/>
          <w:szCs w:val="28"/>
        </w:rPr>
        <w:t>i</w:t>
      </w:r>
      <w:r w:rsidR="002A57CB" w:rsidRPr="002A57CB">
        <w:rPr>
          <w:rFonts w:ascii="Century Gothic" w:hAnsi="Century Gothic"/>
          <w:noProof/>
          <w:sz w:val="28"/>
          <w:szCs w:val="28"/>
        </w:rPr>
        <w:t>ness:</w:t>
      </w:r>
    </w:p>
    <w:p w:rsidR="00951988" w:rsidRDefault="00EC6F4C" w:rsidP="00951988">
      <w:pPr>
        <w:pStyle w:val="ListParagraph"/>
        <w:numPr>
          <w:ilvl w:val="0"/>
          <w:numId w:val="30"/>
        </w:numPr>
        <w:outlineLvl w:val="0"/>
        <w:rPr>
          <w:rFonts w:ascii="Century Gothic" w:hAnsi="Century Gothic"/>
          <w:sz w:val="28"/>
          <w:szCs w:val="28"/>
        </w:rPr>
      </w:pPr>
      <w:r>
        <w:rPr>
          <w:rFonts w:ascii="Century Gothic" w:hAnsi="Century Gothic"/>
          <w:noProof/>
          <w:sz w:val="28"/>
          <w:szCs w:val="28"/>
        </w:rPr>
        <w:t>Voice groups:</w:t>
      </w:r>
      <w:r w:rsidR="00951988" w:rsidRPr="00951988">
        <w:rPr>
          <w:rFonts w:ascii="Century Gothic" w:hAnsi="Century Gothic"/>
          <w:sz w:val="28"/>
          <w:szCs w:val="28"/>
        </w:rPr>
        <w:t xml:space="preserve"> </w:t>
      </w:r>
      <w:r w:rsidR="00951988" w:rsidRPr="00EC6F4C">
        <w:rPr>
          <w:rFonts w:ascii="Century Gothic" w:hAnsi="Century Gothic"/>
          <w:sz w:val="28"/>
          <w:szCs w:val="28"/>
        </w:rPr>
        <w:t>Unfortunately no-one was available to attend this meeting so no feedback given.</w:t>
      </w:r>
    </w:p>
    <w:p w:rsidR="00330C91" w:rsidRDefault="00330C91" w:rsidP="00330C91">
      <w:pPr>
        <w:pStyle w:val="ListParagraph"/>
        <w:outlineLvl w:val="0"/>
        <w:rPr>
          <w:rFonts w:ascii="Century Gothic" w:hAnsi="Century Gothic"/>
          <w:sz w:val="28"/>
          <w:szCs w:val="28"/>
        </w:rPr>
      </w:pPr>
    </w:p>
    <w:p w:rsidR="00951988" w:rsidRDefault="00951988" w:rsidP="00951988">
      <w:pPr>
        <w:pStyle w:val="ListParagraph"/>
        <w:numPr>
          <w:ilvl w:val="0"/>
          <w:numId w:val="30"/>
        </w:numPr>
        <w:outlineLvl w:val="0"/>
        <w:rPr>
          <w:rFonts w:ascii="Century Gothic" w:hAnsi="Century Gothic"/>
          <w:sz w:val="28"/>
          <w:szCs w:val="28"/>
        </w:rPr>
      </w:pPr>
      <w:r>
        <w:rPr>
          <w:rFonts w:ascii="Century Gothic" w:hAnsi="Century Gothic"/>
          <w:sz w:val="28"/>
          <w:szCs w:val="28"/>
        </w:rPr>
        <w:t>TB informed the group that Luton now has a new Vulnerable Persons Social Worker.</w:t>
      </w:r>
    </w:p>
    <w:p w:rsidR="00951988" w:rsidRDefault="00951988" w:rsidP="00951988">
      <w:pPr>
        <w:pStyle w:val="ListParagraph"/>
        <w:numPr>
          <w:ilvl w:val="0"/>
          <w:numId w:val="30"/>
        </w:numPr>
        <w:outlineLvl w:val="0"/>
        <w:rPr>
          <w:rFonts w:ascii="Century Gothic" w:hAnsi="Century Gothic"/>
          <w:sz w:val="28"/>
          <w:szCs w:val="28"/>
        </w:rPr>
      </w:pPr>
      <w:r>
        <w:rPr>
          <w:rFonts w:ascii="Century Gothic" w:hAnsi="Century Gothic"/>
          <w:sz w:val="28"/>
          <w:szCs w:val="28"/>
        </w:rPr>
        <w:t xml:space="preserve">TB reminded the group that the new Care Act Regulations will impact on </w:t>
      </w:r>
      <w:r w:rsidR="00330C91">
        <w:rPr>
          <w:rFonts w:ascii="Century Gothic" w:hAnsi="Century Gothic"/>
          <w:sz w:val="28"/>
          <w:szCs w:val="28"/>
        </w:rPr>
        <w:t>many</w:t>
      </w:r>
      <w:r>
        <w:rPr>
          <w:rFonts w:ascii="Century Gothic" w:hAnsi="Century Gothic"/>
          <w:sz w:val="28"/>
          <w:szCs w:val="28"/>
        </w:rPr>
        <w:t xml:space="preserve"> aspects </w:t>
      </w:r>
      <w:r w:rsidR="00330C91">
        <w:rPr>
          <w:rFonts w:ascii="Century Gothic" w:hAnsi="Century Gothic"/>
          <w:sz w:val="28"/>
          <w:szCs w:val="28"/>
        </w:rPr>
        <w:t>of</w:t>
      </w:r>
      <w:r>
        <w:rPr>
          <w:rFonts w:ascii="Century Gothic" w:hAnsi="Century Gothic"/>
          <w:sz w:val="28"/>
          <w:szCs w:val="28"/>
        </w:rPr>
        <w:t xml:space="preserve"> this group.</w:t>
      </w:r>
    </w:p>
    <w:p w:rsidR="00330C91" w:rsidRPr="00EC6F4C" w:rsidRDefault="00330C91" w:rsidP="00330C91">
      <w:pPr>
        <w:pStyle w:val="ListParagraph"/>
        <w:outlineLvl w:val="0"/>
        <w:rPr>
          <w:rFonts w:ascii="Century Gothic" w:hAnsi="Century Gothic"/>
          <w:sz w:val="28"/>
          <w:szCs w:val="28"/>
        </w:rPr>
      </w:pPr>
    </w:p>
    <w:p w:rsidR="00EC6F4C" w:rsidRDefault="00951988" w:rsidP="00951988">
      <w:pPr>
        <w:pStyle w:val="ListParagraph"/>
        <w:numPr>
          <w:ilvl w:val="0"/>
          <w:numId w:val="30"/>
        </w:numPr>
        <w:outlineLvl w:val="0"/>
        <w:rPr>
          <w:rFonts w:ascii="Century Gothic" w:hAnsi="Century Gothic"/>
          <w:noProof/>
          <w:sz w:val="28"/>
          <w:szCs w:val="28"/>
        </w:rPr>
      </w:pPr>
      <w:r>
        <w:rPr>
          <w:rFonts w:ascii="Century Gothic" w:hAnsi="Century Gothic"/>
          <w:noProof/>
          <w:sz w:val="28"/>
          <w:szCs w:val="28"/>
        </w:rPr>
        <w:t>Transport: AF asked for feedback on transport review to be given at the next meeting.</w:t>
      </w:r>
    </w:p>
    <w:p w:rsidR="00414E0F" w:rsidRPr="00414E0F" w:rsidRDefault="00414E0F" w:rsidP="003A7132">
      <w:pPr>
        <w:pStyle w:val="ListParagraph"/>
        <w:outlineLvl w:val="0"/>
        <w:rPr>
          <w:rFonts w:ascii="Century Gothic" w:hAnsi="Century Gothic"/>
          <w:noProof/>
          <w:sz w:val="28"/>
          <w:szCs w:val="28"/>
        </w:rPr>
      </w:pPr>
      <w:r w:rsidRPr="00414E0F">
        <w:rPr>
          <w:rFonts w:ascii="Century Gothic" w:hAnsi="Century Gothic"/>
          <w:b/>
          <w:noProof/>
          <w:sz w:val="28"/>
          <w:szCs w:val="28"/>
        </w:rPr>
        <w:t>ACTION:</w:t>
      </w:r>
      <w:r w:rsidRPr="00414E0F">
        <w:rPr>
          <w:rFonts w:ascii="Century Gothic" w:hAnsi="Century Gothic"/>
          <w:noProof/>
          <w:sz w:val="28"/>
          <w:szCs w:val="28"/>
        </w:rPr>
        <w:t xml:space="preserve"> TB to update at next meeting.</w:t>
      </w:r>
    </w:p>
    <w:p w:rsidR="00414E0F" w:rsidRPr="00414E0F" w:rsidRDefault="00414E0F" w:rsidP="00414E0F">
      <w:pPr>
        <w:pStyle w:val="ListParagraph"/>
        <w:rPr>
          <w:rFonts w:ascii="Century Gothic" w:hAnsi="Century Gothic"/>
          <w:noProof/>
          <w:sz w:val="28"/>
          <w:szCs w:val="28"/>
        </w:rPr>
      </w:pPr>
    </w:p>
    <w:p w:rsidR="00414E0F" w:rsidRDefault="00414E0F" w:rsidP="00414E0F">
      <w:pPr>
        <w:pStyle w:val="ListParagraph"/>
        <w:numPr>
          <w:ilvl w:val="0"/>
          <w:numId w:val="30"/>
        </w:numPr>
        <w:outlineLvl w:val="0"/>
        <w:rPr>
          <w:rFonts w:ascii="Century Gothic" w:hAnsi="Century Gothic"/>
          <w:noProof/>
          <w:sz w:val="28"/>
          <w:szCs w:val="28"/>
        </w:rPr>
      </w:pPr>
      <w:r>
        <w:rPr>
          <w:rFonts w:ascii="Century Gothic" w:hAnsi="Century Gothic"/>
          <w:noProof/>
          <w:sz w:val="28"/>
          <w:szCs w:val="28"/>
        </w:rPr>
        <w:t>Valuing Employment Now Delivery Plan: TB to look at this as it needs updating and some of the information will feed into the Self Assessment Framework.</w:t>
      </w:r>
    </w:p>
    <w:p w:rsidR="00414E0F" w:rsidRDefault="00414E0F" w:rsidP="00414E0F">
      <w:pPr>
        <w:pStyle w:val="ListParagraph"/>
        <w:outlineLvl w:val="0"/>
        <w:rPr>
          <w:rFonts w:ascii="Century Gothic" w:hAnsi="Century Gothic"/>
          <w:noProof/>
          <w:sz w:val="28"/>
          <w:szCs w:val="28"/>
        </w:rPr>
      </w:pPr>
      <w:r w:rsidRPr="00832ADE">
        <w:rPr>
          <w:rFonts w:ascii="Century Gothic" w:hAnsi="Century Gothic"/>
          <w:b/>
          <w:noProof/>
          <w:sz w:val="28"/>
          <w:szCs w:val="28"/>
        </w:rPr>
        <w:t>ACTION:</w:t>
      </w:r>
      <w:r>
        <w:rPr>
          <w:rFonts w:ascii="Century Gothic" w:hAnsi="Century Gothic"/>
          <w:noProof/>
          <w:sz w:val="28"/>
          <w:szCs w:val="28"/>
        </w:rPr>
        <w:t xml:space="preserve"> TB to update the Valuing EmplymentNow Delivery Plan</w:t>
      </w:r>
    </w:p>
    <w:p w:rsidR="00883EBF" w:rsidRDefault="00883EBF" w:rsidP="007E45F2">
      <w:pPr>
        <w:tabs>
          <w:tab w:val="left" w:pos="1965"/>
          <w:tab w:val="center" w:pos="4603"/>
        </w:tabs>
        <w:outlineLvl w:val="0"/>
        <w:rPr>
          <w:b/>
          <w:noProof/>
          <w:sz w:val="28"/>
          <w:szCs w:val="28"/>
        </w:rPr>
      </w:pPr>
    </w:p>
    <w:p w:rsidR="00330C91" w:rsidRDefault="00330C91" w:rsidP="007E45F2">
      <w:pPr>
        <w:tabs>
          <w:tab w:val="left" w:pos="1965"/>
          <w:tab w:val="center" w:pos="4603"/>
        </w:tabs>
        <w:outlineLvl w:val="0"/>
        <w:rPr>
          <w:b/>
          <w:noProof/>
          <w:sz w:val="28"/>
          <w:szCs w:val="28"/>
        </w:rPr>
      </w:pPr>
    </w:p>
    <w:p w:rsidR="00883EBF" w:rsidRDefault="00817D62" w:rsidP="007E45F2">
      <w:pPr>
        <w:tabs>
          <w:tab w:val="left" w:pos="1965"/>
          <w:tab w:val="center" w:pos="4603"/>
        </w:tabs>
        <w:outlineLvl w:val="0"/>
        <w:rPr>
          <w:b/>
          <w:sz w:val="36"/>
          <w:szCs w:val="36"/>
        </w:rPr>
      </w:pPr>
      <w:r>
        <w:rPr>
          <w:b/>
          <w:sz w:val="36"/>
          <w:szCs w:val="36"/>
        </w:rPr>
        <w:t xml:space="preserve">      </w:t>
      </w:r>
      <w:r w:rsidR="00D07441">
        <w:rPr>
          <w:rFonts w:ascii="Comic Sans MS" w:hAnsi="Comic Sans MS"/>
          <w:noProof/>
          <w:lang w:eastAsia="en-GB"/>
        </w:rPr>
        <w:drawing>
          <wp:inline distT="0" distB="0" distL="0" distR="0">
            <wp:extent cx="1215505" cy="1068779"/>
            <wp:effectExtent l="0" t="0" r="0" b="0"/>
            <wp:docPr id="8" name="Picture 8" descr="MC900432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2664[1]"/>
                    <pic:cNvPicPr>
                      <a:picLocks noChangeAspect="1" noChangeArrowheads="1"/>
                    </pic:cNvPicPr>
                  </pic:nvPicPr>
                  <pic:blipFill>
                    <a:blip r:embed="rId25" cstate="print">
                      <a:extLst>
                        <a:ext uri="{28A0092B-C50C-407E-A947-70E740481C1C}">
                          <a14:useLocalDpi xmlns:a14="http://schemas.microsoft.com/office/drawing/2010/main" val="0"/>
                        </a:ext>
                      </a:extLst>
                    </a:blip>
                    <a:srcRect t="13861" b="14851"/>
                    <a:stretch>
                      <a:fillRect/>
                    </a:stretch>
                  </pic:blipFill>
                  <pic:spPr bwMode="auto">
                    <a:xfrm>
                      <a:off x="0" y="0"/>
                      <a:ext cx="1217897" cy="1070882"/>
                    </a:xfrm>
                    <a:prstGeom prst="rect">
                      <a:avLst/>
                    </a:prstGeom>
                    <a:noFill/>
                    <a:ln>
                      <a:noFill/>
                    </a:ln>
                  </pic:spPr>
                </pic:pic>
              </a:graphicData>
            </a:graphic>
          </wp:inline>
        </w:drawing>
      </w:r>
    </w:p>
    <w:p w:rsidR="00606C8F" w:rsidRDefault="00606C8F" w:rsidP="007E45F2">
      <w:pPr>
        <w:tabs>
          <w:tab w:val="left" w:pos="1965"/>
          <w:tab w:val="center" w:pos="4603"/>
        </w:tabs>
        <w:outlineLvl w:val="0"/>
        <w:rPr>
          <w:rFonts w:ascii="Century Gothic" w:hAnsi="Century Gothic"/>
          <w:sz w:val="28"/>
          <w:szCs w:val="28"/>
        </w:rPr>
      </w:pPr>
    </w:p>
    <w:p w:rsidR="0093288E" w:rsidRDefault="00F3146E" w:rsidP="007E45F2">
      <w:pPr>
        <w:tabs>
          <w:tab w:val="left" w:pos="1965"/>
          <w:tab w:val="center" w:pos="4603"/>
        </w:tabs>
        <w:outlineLvl w:val="0"/>
        <w:rPr>
          <w:rFonts w:ascii="Century Gothic" w:hAnsi="Century Gothic"/>
          <w:sz w:val="28"/>
          <w:szCs w:val="28"/>
        </w:rPr>
      </w:pPr>
      <w:r w:rsidRPr="00F3146E">
        <w:rPr>
          <w:rFonts w:ascii="Century Gothic" w:hAnsi="Century Gothic"/>
          <w:sz w:val="28"/>
          <w:szCs w:val="28"/>
        </w:rPr>
        <w:t xml:space="preserve">The date of the next meeting </w:t>
      </w:r>
      <w:r w:rsidR="00606C8F">
        <w:rPr>
          <w:rFonts w:ascii="Century Gothic" w:hAnsi="Century Gothic"/>
          <w:sz w:val="28"/>
          <w:szCs w:val="28"/>
        </w:rPr>
        <w:t>has been agreed as:</w:t>
      </w:r>
    </w:p>
    <w:p w:rsidR="00606C8F" w:rsidRPr="000B7C3D" w:rsidRDefault="00606C8F" w:rsidP="00424B3B">
      <w:pPr>
        <w:tabs>
          <w:tab w:val="left" w:pos="1965"/>
          <w:tab w:val="center" w:pos="4603"/>
        </w:tabs>
        <w:spacing w:line="240" w:lineRule="auto"/>
        <w:outlineLvl w:val="0"/>
        <w:rPr>
          <w:rFonts w:ascii="Century Gothic" w:hAnsi="Century Gothic"/>
          <w:color w:val="365F91" w:themeColor="accent1" w:themeShade="BF"/>
          <w:sz w:val="32"/>
          <w:szCs w:val="32"/>
        </w:rPr>
      </w:pPr>
      <w:r w:rsidRPr="000B7C3D">
        <w:rPr>
          <w:rFonts w:ascii="Century Gothic" w:hAnsi="Century Gothic"/>
          <w:color w:val="365F91" w:themeColor="accent1" w:themeShade="BF"/>
          <w:sz w:val="32"/>
          <w:szCs w:val="32"/>
        </w:rPr>
        <w:t xml:space="preserve">Date: </w:t>
      </w:r>
      <w:r w:rsidR="000B7C3D" w:rsidRPr="000B7C3D">
        <w:rPr>
          <w:rFonts w:ascii="Century Gothic" w:hAnsi="Century Gothic"/>
          <w:color w:val="365F91" w:themeColor="accent1" w:themeShade="BF"/>
          <w:sz w:val="32"/>
          <w:szCs w:val="32"/>
        </w:rPr>
        <w:t xml:space="preserve">      </w:t>
      </w:r>
      <w:r w:rsidR="00424B3B">
        <w:rPr>
          <w:rFonts w:ascii="Century Gothic" w:hAnsi="Century Gothic"/>
          <w:color w:val="365F91" w:themeColor="accent1" w:themeShade="BF"/>
          <w:sz w:val="32"/>
          <w:szCs w:val="32"/>
        </w:rPr>
        <w:t>Thursday 12</w:t>
      </w:r>
      <w:r w:rsidR="00424B3B" w:rsidRPr="00424B3B">
        <w:rPr>
          <w:rFonts w:ascii="Century Gothic" w:hAnsi="Century Gothic"/>
          <w:color w:val="365F91" w:themeColor="accent1" w:themeShade="BF"/>
          <w:sz w:val="32"/>
          <w:szCs w:val="32"/>
          <w:vertAlign w:val="superscript"/>
        </w:rPr>
        <w:t>th</w:t>
      </w:r>
      <w:r w:rsidR="00424B3B">
        <w:rPr>
          <w:rFonts w:ascii="Century Gothic" w:hAnsi="Century Gothic"/>
          <w:color w:val="365F91" w:themeColor="accent1" w:themeShade="BF"/>
          <w:sz w:val="32"/>
          <w:szCs w:val="32"/>
        </w:rPr>
        <w:t xml:space="preserve"> February 2015</w:t>
      </w:r>
    </w:p>
    <w:p w:rsidR="00606C8F" w:rsidRPr="000B7C3D" w:rsidRDefault="00606C8F" w:rsidP="00424B3B">
      <w:pPr>
        <w:tabs>
          <w:tab w:val="left" w:pos="1965"/>
          <w:tab w:val="center" w:pos="4603"/>
        </w:tabs>
        <w:spacing w:line="240" w:lineRule="auto"/>
        <w:outlineLvl w:val="0"/>
        <w:rPr>
          <w:rFonts w:ascii="Century Gothic" w:hAnsi="Century Gothic"/>
          <w:color w:val="365F91" w:themeColor="accent1" w:themeShade="BF"/>
          <w:sz w:val="32"/>
          <w:szCs w:val="32"/>
        </w:rPr>
      </w:pPr>
      <w:r w:rsidRPr="000B7C3D">
        <w:rPr>
          <w:rFonts w:ascii="Century Gothic" w:hAnsi="Century Gothic"/>
          <w:color w:val="365F91" w:themeColor="accent1" w:themeShade="BF"/>
          <w:sz w:val="32"/>
          <w:szCs w:val="32"/>
        </w:rPr>
        <w:t xml:space="preserve">Time: </w:t>
      </w:r>
      <w:r w:rsidR="003E23D1" w:rsidRPr="000B7C3D">
        <w:rPr>
          <w:rFonts w:ascii="Century Gothic" w:hAnsi="Century Gothic"/>
          <w:color w:val="365F91" w:themeColor="accent1" w:themeShade="BF"/>
          <w:sz w:val="32"/>
          <w:szCs w:val="32"/>
        </w:rPr>
        <w:t xml:space="preserve"> </w:t>
      </w:r>
      <w:r w:rsidR="000B7C3D" w:rsidRPr="000B7C3D">
        <w:rPr>
          <w:rFonts w:ascii="Century Gothic" w:hAnsi="Century Gothic"/>
          <w:color w:val="365F91" w:themeColor="accent1" w:themeShade="BF"/>
          <w:sz w:val="32"/>
          <w:szCs w:val="32"/>
        </w:rPr>
        <w:t xml:space="preserve">      </w:t>
      </w:r>
      <w:r w:rsidRPr="000B7C3D">
        <w:rPr>
          <w:rFonts w:ascii="Century Gothic" w:hAnsi="Century Gothic"/>
          <w:color w:val="365F91" w:themeColor="accent1" w:themeShade="BF"/>
          <w:sz w:val="32"/>
          <w:szCs w:val="32"/>
        </w:rPr>
        <w:t>9.30</w:t>
      </w:r>
      <w:r w:rsidR="000B7C3D" w:rsidRPr="000B7C3D">
        <w:rPr>
          <w:rFonts w:ascii="Century Gothic" w:hAnsi="Century Gothic"/>
          <w:color w:val="365F91" w:themeColor="accent1" w:themeShade="BF"/>
          <w:sz w:val="32"/>
          <w:szCs w:val="32"/>
        </w:rPr>
        <w:t xml:space="preserve"> </w:t>
      </w:r>
      <w:r w:rsidRPr="000B7C3D">
        <w:rPr>
          <w:rFonts w:ascii="Century Gothic" w:hAnsi="Century Gothic"/>
          <w:color w:val="365F91" w:themeColor="accent1" w:themeShade="BF"/>
          <w:sz w:val="32"/>
          <w:szCs w:val="32"/>
        </w:rPr>
        <w:t>am till 12.30</w:t>
      </w:r>
      <w:r w:rsidR="000B7C3D" w:rsidRPr="000B7C3D">
        <w:rPr>
          <w:rFonts w:ascii="Century Gothic" w:hAnsi="Century Gothic"/>
          <w:color w:val="365F91" w:themeColor="accent1" w:themeShade="BF"/>
          <w:sz w:val="32"/>
          <w:szCs w:val="32"/>
        </w:rPr>
        <w:t xml:space="preserve"> </w:t>
      </w:r>
      <w:r w:rsidRPr="000B7C3D">
        <w:rPr>
          <w:rFonts w:ascii="Century Gothic" w:hAnsi="Century Gothic"/>
          <w:color w:val="365F91" w:themeColor="accent1" w:themeShade="BF"/>
          <w:sz w:val="32"/>
          <w:szCs w:val="32"/>
        </w:rPr>
        <w:t>pm</w:t>
      </w:r>
    </w:p>
    <w:p w:rsidR="00606C8F" w:rsidRPr="000B7C3D" w:rsidRDefault="00606C8F" w:rsidP="00424B3B">
      <w:pPr>
        <w:tabs>
          <w:tab w:val="left" w:pos="1965"/>
          <w:tab w:val="center" w:pos="4603"/>
        </w:tabs>
        <w:spacing w:line="240" w:lineRule="auto"/>
        <w:outlineLvl w:val="0"/>
        <w:rPr>
          <w:rFonts w:ascii="Century Gothic" w:hAnsi="Century Gothic"/>
          <w:color w:val="365F91" w:themeColor="accent1" w:themeShade="BF"/>
          <w:sz w:val="32"/>
          <w:szCs w:val="32"/>
        </w:rPr>
      </w:pPr>
      <w:r w:rsidRPr="000B7C3D">
        <w:rPr>
          <w:rFonts w:ascii="Century Gothic" w:hAnsi="Century Gothic"/>
          <w:color w:val="365F91" w:themeColor="accent1" w:themeShade="BF"/>
          <w:sz w:val="32"/>
          <w:szCs w:val="32"/>
        </w:rPr>
        <w:t xml:space="preserve">Venue: </w:t>
      </w:r>
      <w:r w:rsidR="000B7C3D" w:rsidRPr="000B7C3D">
        <w:rPr>
          <w:rFonts w:ascii="Century Gothic" w:hAnsi="Century Gothic"/>
          <w:color w:val="365F91" w:themeColor="accent1" w:themeShade="BF"/>
          <w:sz w:val="32"/>
          <w:szCs w:val="32"/>
        </w:rPr>
        <w:t xml:space="preserve">   </w:t>
      </w:r>
      <w:r w:rsidRPr="000B7C3D">
        <w:rPr>
          <w:rFonts w:ascii="Century Gothic" w:hAnsi="Century Gothic"/>
          <w:color w:val="365F91" w:themeColor="accent1" w:themeShade="BF"/>
          <w:sz w:val="32"/>
          <w:szCs w:val="32"/>
        </w:rPr>
        <w:t>Farley Community Centre</w:t>
      </w:r>
    </w:p>
    <w:sectPr w:rsidR="00606C8F" w:rsidRPr="000B7C3D" w:rsidSect="00DC2B33">
      <w:headerReference w:type="default" r:id="rId26"/>
      <w:footerReference w:type="even" r:id="rId27"/>
      <w:footerReference w:type="default" r:id="rId28"/>
      <w:pgSz w:w="11906" w:h="16838"/>
      <w:pgMar w:top="1025" w:right="991" w:bottom="899" w:left="851" w:header="540"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49" w:rsidRDefault="00856F49">
      <w:r>
        <w:separator/>
      </w:r>
    </w:p>
  </w:endnote>
  <w:endnote w:type="continuationSeparator" w:id="0">
    <w:p w:rsidR="00856F49" w:rsidRDefault="0085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0F" w:rsidRDefault="00414E0F" w:rsidP="00311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4E0F" w:rsidRDefault="00414E0F" w:rsidP="00E355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0F" w:rsidRDefault="00414E0F" w:rsidP="00311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53A">
      <w:rPr>
        <w:rStyle w:val="PageNumber"/>
        <w:noProof/>
      </w:rPr>
      <w:t>1</w:t>
    </w:r>
    <w:r>
      <w:rPr>
        <w:rStyle w:val="PageNumber"/>
      </w:rPr>
      <w:fldChar w:fldCharType="end"/>
    </w:r>
  </w:p>
  <w:p w:rsidR="00414E0F" w:rsidRPr="009239C4" w:rsidRDefault="00414E0F" w:rsidP="00E355BF">
    <w:pPr>
      <w:pStyle w:val="Footer"/>
      <w:ind w:right="360"/>
      <w:rPr>
        <w:rFonts w:ascii="Comic Sans MS" w:hAnsi="Comic Sans MS"/>
        <w:sz w:val="20"/>
        <w:szCs w:val="20"/>
      </w:rPr>
    </w:pPr>
    <w:r>
      <w:rPr>
        <w:rFonts w:ascii="Comic Sans MS" w:hAnsi="Comic Sans MS"/>
        <w:sz w:val="20"/>
        <w:szCs w:val="20"/>
      </w:rPr>
      <w:t>Learning Disability</w:t>
    </w:r>
    <w:r w:rsidRPr="009239C4">
      <w:rPr>
        <w:rFonts w:ascii="Comic Sans MS" w:hAnsi="Comic Sans MS"/>
        <w:sz w:val="20"/>
        <w:szCs w:val="20"/>
      </w:rPr>
      <w:t xml:space="preserve"> Partnership Board, Subgroups and Forums </w:t>
    </w:r>
    <w:r>
      <w:rPr>
        <w:rFonts w:ascii="Comic Sans MS" w:hAnsi="Comic Sans M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49" w:rsidRDefault="00856F49">
      <w:r>
        <w:separator/>
      </w:r>
    </w:p>
  </w:footnote>
  <w:footnote w:type="continuationSeparator" w:id="0">
    <w:p w:rsidR="00856F49" w:rsidRDefault="00856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0F" w:rsidRPr="009D0342" w:rsidRDefault="00414E0F" w:rsidP="009239C4">
    <w:pPr>
      <w:pStyle w:val="Header"/>
      <w:jc w:val="center"/>
      <w:rPr>
        <w:rFonts w:ascii="Century Gothic" w:hAnsi="Century Gothic"/>
        <w:sz w:val="36"/>
        <w:szCs w:val="36"/>
      </w:rPr>
    </w:pPr>
    <w:r w:rsidRPr="009D0342">
      <w:rPr>
        <w:rFonts w:ascii="Century Gothic" w:hAnsi="Century Gothic"/>
        <w:sz w:val="36"/>
        <w:szCs w:val="36"/>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B2A"/>
    <w:multiLevelType w:val="hybridMultilevel"/>
    <w:tmpl w:val="5DD63E0A"/>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B04CBC"/>
    <w:multiLevelType w:val="hybridMultilevel"/>
    <w:tmpl w:val="3994449E"/>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B02589"/>
    <w:multiLevelType w:val="hybridMultilevel"/>
    <w:tmpl w:val="98D0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15DBF"/>
    <w:multiLevelType w:val="hybridMultilevel"/>
    <w:tmpl w:val="7D5EF3E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BE5184"/>
    <w:multiLevelType w:val="hybridMultilevel"/>
    <w:tmpl w:val="15860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F77EDA"/>
    <w:multiLevelType w:val="hybridMultilevel"/>
    <w:tmpl w:val="9A2C197E"/>
    <w:lvl w:ilvl="0" w:tplc="08090001">
      <w:start w:val="1"/>
      <w:numFmt w:val="bullet"/>
      <w:lvlText w:val=""/>
      <w:lvlJc w:val="left"/>
      <w:pPr>
        <w:ind w:left="1591" w:hanging="360"/>
      </w:pPr>
      <w:rPr>
        <w:rFonts w:ascii="Symbol" w:hAnsi="Symbol" w:hint="default"/>
      </w:rPr>
    </w:lvl>
    <w:lvl w:ilvl="1" w:tplc="08090003" w:tentative="1">
      <w:start w:val="1"/>
      <w:numFmt w:val="bullet"/>
      <w:lvlText w:val="o"/>
      <w:lvlJc w:val="left"/>
      <w:pPr>
        <w:ind w:left="2311" w:hanging="360"/>
      </w:pPr>
      <w:rPr>
        <w:rFonts w:ascii="Courier New" w:hAnsi="Courier New" w:cs="Courier New" w:hint="default"/>
      </w:rPr>
    </w:lvl>
    <w:lvl w:ilvl="2" w:tplc="08090005" w:tentative="1">
      <w:start w:val="1"/>
      <w:numFmt w:val="bullet"/>
      <w:lvlText w:val=""/>
      <w:lvlJc w:val="left"/>
      <w:pPr>
        <w:ind w:left="3031" w:hanging="360"/>
      </w:pPr>
      <w:rPr>
        <w:rFonts w:ascii="Wingdings" w:hAnsi="Wingdings" w:hint="default"/>
      </w:rPr>
    </w:lvl>
    <w:lvl w:ilvl="3" w:tplc="08090001" w:tentative="1">
      <w:start w:val="1"/>
      <w:numFmt w:val="bullet"/>
      <w:lvlText w:val=""/>
      <w:lvlJc w:val="left"/>
      <w:pPr>
        <w:ind w:left="3751" w:hanging="360"/>
      </w:pPr>
      <w:rPr>
        <w:rFonts w:ascii="Symbol" w:hAnsi="Symbol" w:hint="default"/>
      </w:rPr>
    </w:lvl>
    <w:lvl w:ilvl="4" w:tplc="08090003" w:tentative="1">
      <w:start w:val="1"/>
      <w:numFmt w:val="bullet"/>
      <w:lvlText w:val="o"/>
      <w:lvlJc w:val="left"/>
      <w:pPr>
        <w:ind w:left="4471" w:hanging="360"/>
      </w:pPr>
      <w:rPr>
        <w:rFonts w:ascii="Courier New" w:hAnsi="Courier New" w:cs="Courier New" w:hint="default"/>
      </w:rPr>
    </w:lvl>
    <w:lvl w:ilvl="5" w:tplc="08090005" w:tentative="1">
      <w:start w:val="1"/>
      <w:numFmt w:val="bullet"/>
      <w:lvlText w:val=""/>
      <w:lvlJc w:val="left"/>
      <w:pPr>
        <w:ind w:left="5191" w:hanging="360"/>
      </w:pPr>
      <w:rPr>
        <w:rFonts w:ascii="Wingdings" w:hAnsi="Wingdings" w:hint="default"/>
      </w:rPr>
    </w:lvl>
    <w:lvl w:ilvl="6" w:tplc="08090001" w:tentative="1">
      <w:start w:val="1"/>
      <w:numFmt w:val="bullet"/>
      <w:lvlText w:val=""/>
      <w:lvlJc w:val="left"/>
      <w:pPr>
        <w:ind w:left="5911" w:hanging="360"/>
      </w:pPr>
      <w:rPr>
        <w:rFonts w:ascii="Symbol" w:hAnsi="Symbol" w:hint="default"/>
      </w:rPr>
    </w:lvl>
    <w:lvl w:ilvl="7" w:tplc="08090003" w:tentative="1">
      <w:start w:val="1"/>
      <w:numFmt w:val="bullet"/>
      <w:lvlText w:val="o"/>
      <w:lvlJc w:val="left"/>
      <w:pPr>
        <w:ind w:left="6631" w:hanging="360"/>
      </w:pPr>
      <w:rPr>
        <w:rFonts w:ascii="Courier New" w:hAnsi="Courier New" w:cs="Courier New" w:hint="default"/>
      </w:rPr>
    </w:lvl>
    <w:lvl w:ilvl="8" w:tplc="08090005" w:tentative="1">
      <w:start w:val="1"/>
      <w:numFmt w:val="bullet"/>
      <w:lvlText w:val=""/>
      <w:lvlJc w:val="left"/>
      <w:pPr>
        <w:ind w:left="7351" w:hanging="360"/>
      </w:pPr>
      <w:rPr>
        <w:rFonts w:ascii="Wingdings" w:hAnsi="Wingdings" w:hint="default"/>
      </w:rPr>
    </w:lvl>
  </w:abstractNum>
  <w:abstractNum w:abstractNumId="6">
    <w:nsid w:val="259E5F96"/>
    <w:multiLevelType w:val="hybridMultilevel"/>
    <w:tmpl w:val="943C570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nsid w:val="26926722"/>
    <w:multiLevelType w:val="hybridMultilevel"/>
    <w:tmpl w:val="BB8EEF5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BE5B87"/>
    <w:multiLevelType w:val="hybridMultilevel"/>
    <w:tmpl w:val="476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7763A"/>
    <w:multiLevelType w:val="hybridMultilevel"/>
    <w:tmpl w:val="D2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FD7A19"/>
    <w:multiLevelType w:val="hybridMultilevel"/>
    <w:tmpl w:val="D2582FFE"/>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7F5F2A"/>
    <w:multiLevelType w:val="hybridMultilevel"/>
    <w:tmpl w:val="CE5A0838"/>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9475F7"/>
    <w:multiLevelType w:val="hybridMultilevel"/>
    <w:tmpl w:val="A9DE4BA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9D2971"/>
    <w:multiLevelType w:val="hybridMultilevel"/>
    <w:tmpl w:val="39B077D2"/>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FE6107"/>
    <w:multiLevelType w:val="hybridMultilevel"/>
    <w:tmpl w:val="908C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7312B1"/>
    <w:multiLevelType w:val="hybridMultilevel"/>
    <w:tmpl w:val="018C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6E2AD8"/>
    <w:multiLevelType w:val="hybridMultilevel"/>
    <w:tmpl w:val="D9229956"/>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B541DB"/>
    <w:multiLevelType w:val="hybridMultilevel"/>
    <w:tmpl w:val="658AB63C"/>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72007E"/>
    <w:multiLevelType w:val="hybridMultilevel"/>
    <w:tmpl w:val="F9641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883D0F"/>
    <w:multiLevelType w:val="hybridMultilevel"/>
    <w:tmpl w:val="2F18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127690"/>
    <w:multiLevelType w:val="hybridMultilevel"/>
    <w:tmpl w:val="CA4EAA3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860B3D"/>
    <w:multiLevelType w:val="hybridMultilevel"/>
    <w:tmpl w:val="9F9A670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61FD69D5"/>
    <w:multiLevelType w:val="hybridMultilevel"/>
    <w:tmpl w:val="D78009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3">
    <w:nsid w:val="6D8840AB"/>
    <w:multiLevelType w:val="hybridMultilevel"/>
    <w:tmpl w:val="BEE4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EF19F1"/>
    <w:multiLevelType w:val="hybridMultilevel"/>
    <w:tmpl w:val="AFCCDC3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9D25E4"/>
    <w:multiLevelType w:val="hybridMultilevel"/>
    <w:tmpl w:val="33A0F288"/>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8326633"/>
    <w:multiLevelType w:val="hybridMultilevel"/>
    <w:tmpl w:val="ED60075E"/>
    <w:lvl w:ilvl="0" w:tplc="EAA6A89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A1C5E9A"/>
    <w:multiLevelType w:val="hybridMultilevel"/>
    <w:tmpl w:val="0E649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C2D1B87"/>
    <w:multiLevelType w:val="hybridMultilevel"/>
    <w:tmpl w:val="EAB6EA7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5A2E3D"/>
    <w:multiLevelType w:val="hybridMultilevel"/>
    <w:tmpl w:val="C49AE79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24"/>
  </w:num>
  <w:num w:numId="4">
    <w:abstractNumId w:val="3"/>
  </w:num>
  <w:num w:numId="5">
    <w:abstractNumId w:val="18"/>
  </w:num>
  <w:num w:numId="6">
    <w:abstractNumId w:val="11"/>
  </w:num>
  <w:num w:numId="7">
    <w:abstractNumId w:val="27"/>
  </w:num>
  <w:num w:numId="8">
    <w:abstractNumId w:val="12"/>
  </w:num>
  <w:num w:numId="9">
    <w:abstractNumId w:val="17"/>
  </w:num>
  <w:num w:numId="10">
    <w:abstractNumId w:val="22"/>
  </w:num>
  <w:num w:numId="11">
    <w:abstractNumId w:val="13"/>
  </w:num>
  <w:num w:numId="12">
    <w:abstractNumId w:val="21"/>
  </w:num>
  <w:num w:numId="13">
    <w:abstractNumId w:val="4"/>
  </w:num>
  <w:num w:numId="14">
    <w:abstractNumId w:val="26"/>
  </w:num>
  <w:num w:numId="15">
    <w:abstractNumId w:val="0"/>
  </w:num>
  <w:num w:numId="16">
    <w:abstractNumId w:val="10"/>
  </w:num>
  <w:num w:numId="17">
    <w:abstractNumId w:val="16"/>
  </w:num>
  <w:num w:numId="18">
    <w:abstractNumId w:val="1"/>
  </w:num>
  <w:num w:numId="19">
    <w:abstractNumId w:val="25"/>
  </w:num>
  <w:num w:numId="20">
    <w:abstractNumId w:val="6"/>
  </w:num>
  <w:num w:numId="21">
    <w:abstractNumId w:val="23"/>
  </w:num>
  <w:num w:numId="22">
    <w:abstractNumId w:val="5"/>
  </w:num>
  <w:num w:numId="23">
    <w:abstractNumId w:val="9"/>
  </w:num>
  <w:num w:numId="24">
    <w:abstractNumId w:val="28"/>
  </w:num>
  <w:num w:numId="25">
    <w:abstractNumId w:val="29"/>
  </w:num>
  <w:num w:numId="26">
    <w:abstractNumId w:val="14"/>
  </w:num>
  <w:num w:numId="27">
    <w:abstractNumId w:val="15"/>
  </w:num>
  <w:num w:numId="28">
    <w:abstractNumId w:val="8"/>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24A9A"/>
    <w:rsid w:val="000022D2"/>
    <w:rsid w:val="00011BDF"/>
    <w:rsid w:val="000324F1"/>
    <w:rsid w:val="0003596D"/>
    <w:rsid w:val="000432EB"/>
    <w:rsid w:val="00043FA9"/>
    <w:rsid w:val="00044E5D"/>
    <w:rsid w:val="00044FAF"/>
    <w:rsid w:val="00057058"/>
    <w:rsid w:val="00064BE7"/>
    <w:rsid w:val="00065BF3"/>
    <w:rsid w:val="00084882"/>
    <w:rsid w:val="000B402F"/>
    <w:rsid w:val="000B7C3D"/>
    <w:rsid w:val="000D23E8"/>
    <w:rsid w:val="0010357F"/>
    <w:rsid w:val="0011061B"/>
    <w:rsid w:val="001200D7"/>
    <w:rsid w:val="00124A9A"/>
    <w:rsid w:val="00130938"/>
    <w:rsid w:val="0014403E"/>
    <w:rsid w:val="001446DC"/>
    <w:rsid w:val="00173103"/>
    <w:rsid w:val="001851CD"/>
    <w:rsid w:val="00187C14"/>
    <w:rsid w:val="00194562"/>
    <w:rsid w:val="001C2356"/>
    <w:rsid w:val="001D174C"/>
    <w:rsid w:val="00210FDC"/>
    <w:rsid w:val="0023251B"/>
    <w:rsid w:val="002446E7"/>
    <w:rsid w:val="0024536E"/>
    <w:rsid w:val="0024712D"/>
    <w:rsid w:val="0026250D"/>
    <w:rsid w:val="00265C2C"/>
    <w:rsid w:val="002809A4"/>
    <w:rsid w:val="0029197A"/>
    <w:rsid w:val="00292CFF"/>
    <w:rsid w:val="002A2958"/>
    <w:rsid w:val="002A5268"/>
    <w:rsid w:val="002A57CB"/>
    <w:rsid w:val="002B4294"/>
    <w:rsid w:val="002C42AE"/>
    <w:rsid w:val="002C7820"/>
    <w:rsid w:val="002E49EA"/>
    <w:rsid w:val="002F3CDF"/>
    <w:rsid w:val="00311E4B"/>
    <w:rsid w:val="00322B40"/>
    <w:rsid w:val="003253FE"/>
    <w:rsid w:val="00325DE3"/>
    <w:rsid w:val="00330C91"/>
    <w:rsid w:val="0034701A"/>
    <w:rsid w:val="003544E9"/>
    <w:rsid w:val="0036381E"/>
    <w:rsid w:val="00366A0A"/>
    <w:rsid w:val="003A4300"/>
    <w:rsid w:val="003A4CC3"/>
    <w:rsid w:val="003A7132"/>
    <w:rsid w:val="003D3485"/>
    <w:rsid w:val="003E061C"/>
    <w:rsid w:val="003E23D1"/>
    <w:rsid w:val="003F27DA"/>
    <w:rsid w:val="004132E3"/>
    <w:rsid w:val="00414E0F"/>
    <w:rsid w:val="00424B3B"/>
    <w:rsid w:val="00426705"/>
    <w:rsid w:val="004601DB"/>
    <w:rsid w:val="004905EF"/>
    <w:rsid w:val="004A3879"/>
    <w:rsid w:val="004B462C"/>
    <w:rsid w:val="004B5D45"/>
    <w:rsid w:val="004C4468"/>
    <w:rsid w:val="004D096B"/>
    <w:rsid w:val="004F5D9B"/>
    <w:rsid w:val="004F631A"/>
    <w:rsid w:val="0050253A"/>
    <w:rsid w:val="00504598"/>
    <w:rsid w:val="00504658"/>
    <w:rsid w:val="0050525A"/>
    <w:rsid w:val="005172B1"/>
    <w:rsid w:val="00531D72"/>
    <w:rsid w:val="00541290"/>
    <w:rsid w:val="00552C69"/>
    <w:rsid w:val="0056233B"/>
    <w:rsid w:val="005641B0"/>
    <w:rsid w:val="0057063D"/>
    <w:rsid w:val="00570CC1"/>
    <w:rsid w:val="00594AD2"/>
    <w:rsid w:val="005A4C7F"/>
    <w:rsid w:val="005A5F30"/>
    <w:rsid w:val="005B5A83"/>
    <w:rsid w:val="00600A81"/>
    <w:rsid w:val="00606C8F"/>
    <w:rsid w:val="00607575"/>
    <w:rsid w:val="00627FCE"/>
    <w:rsid w:val="00642499"/>
    <w:rsid w:val="00646F9D"/>
    <w:rsid w:val="00650771"/>
    <w:rsid w:val="006570CA"/>
    <w:rsid w:val="00661359"/>
    <w:rsid w:val="00690318"/>
    <w:rsid w:val="0069465C"/>
    <w:rsid w:val="006C39B4"/>
    <w:rsid w:val="006D7915"/>
    <w:rsid w:val="00701B63"/>
    <w:rsid w:val="00707081"/>
    <w:rsid w:val="00713573"/>
    <w:rsid w:val="007177DB"/>
    <w:rsid w:val="00720BFC"/>
    <w:rsid w:val="00727A80"/>
    <w:rsid w:val="00743B74"/>
    <w:rsid w:val="00746B1C"/>
    <w:rsid w:val="00757CAA"/>
    <w:rsid w:val="00777429"/>
    <w:rsid w:val="00783CD4"/>
    <w:rsid w:val="00795DAB"/>
    <w:rsid w:val="007A69EF"/>
    <w:rsid w:val="007C7016"/>
    <w:rsid w:val="007D1292"/>
    <w:rsid w:val="007E45F2"/>
    <w:rsid w:val="00800B51"/>
    <w:rsid w:val="00817D62"/>
    <w:rsid w:val="00841AB4"/>
    <w:rsid w:val="00856F49"/>
    <w:rsid w:val="0086345A"/>
    <w:rsid w:val="00883EBF"/>
    <w:rsid w:val="008A005B"/>
    <w:rsid w:val="008B0039"/>
    <w:rsid w:val="008B0BEC"/>
    <w:rsid w:val="008C64F1"/>
    <w:rsid w:val="008D30FD"/>
    <w:rsid w:val="008D456C"/>
    <w:rsid w:val="008E04F3"/>
    <w:rsid w:val="008E69E8"/>
    <w:rsid w:val="00915B8D"/>
    <w:rsid w:val="009239C4"/>
    <w:rsid w:val="0093288E"/>
    <w:rsid w:val="009340EB"/>
    <w:rsid w:val="009342A4"/>
    <w:rsid w:val="0093490D"/>
    <w:rsid w:val="00934CE6"/>
    <w:rsid w:val="009434D9"/>
    <w:rsid w:val="009461BE"/>
    <w:rsid w:val="00951988"/>
    <w:rsid w:val="00957CEA"/>
    <w:rsid w:val="00961EC1"/>
    <w:rsid w:val="009661AE"/>
    <w:rsid w:val="009843B6"/>
    <w:rsid w:val="009B2985"/>
    <w:rsid w:val="009B444D"/>
    <w:rsid w:val="009B6FFB"/>
    <w:rsid w:val="009C5380"/>
    <w:rsid w:val="009C648C"/>
    <w:rsid w:val="009D0342"/>
    <w:rsid w:val="009D4F68"/>
    <w:rsid w:val="00A010B5"/>
    <w:rsid w:val="00A10FBE"/>
    <w:rsid w:val="00A1356E"/>
    <w:rsid w:val="00A22C7B"/>
    <w:rsid w:val="00A52816"/>
    <w:rsid w:val="00A757B1"/>
    <w:rsid w:val="00A9098C"/>
    <w:rsid w:val="00AA28BE"/>
    <w:rsid w:val="00AA603B"/>
    <w:rsid w:val="00AA78BE"/>
    <w:rsid w:val="00AD69A9"/>
    <w:rsid w:val="00AF0AB4"/>
    <w:rsid w:val="00B00410"/>
    <w:rsid w:val="00B12EDA"/>
    <w:rsid w:val="00B27C15"/>
    <w:rsid w:val="00B41C41"/>
    <w:rsid w:val="00B6158A"/>
    <w:rsid w:val="00B7157B"/>
    <w:rsid w:val="00BA30B6"/>
    <w:rsid w:val="00BA4C47"/>
    <w:rsid w:val="00BB2813"/>
    <w:rsid w:val="00BB3687"/>
    <w:rsid w:val="00BD2C13"/>
    <w:rsid w:val="00BD6016"/>
    <w:rsid w:val="00BF0815"/>
    <w:rsid w:val="00BF0B3C"/>
    <w:rsid w:val="00BF4583"/>
    <w:rsid w:val="00C0312D"/>
    <w:rsid w:val="00C07E3B"/>
    <w:rsid w:val="00C16D1A"/>
    <w:rsid w:val="00C4188D"/>
    <w:rsid w:val="00C50184"/>
    <w:rsid w:val="00C63F06"/>
    <w:rsid w:val="00C7306A"/>
    <w:rsid w:val="00C75A33"/>
    <w:rsid w:val="00C86255"/>
    <w:rsid w:val="00CA167E"/>
    <w:rsid w:val="00CB4A01"/>
    <w:rsid w:val="00CD77B3"/>
    <w:rsid w:val="00CF0943"/>
    <w:rsid w:val="00CF4F13"/>
    <w:rsid w:val="00D0578E"/>
    <w:rsid w:val="00D07441"/>
    <w:rsid w:val="00D15A8C"/>
    <w:rsid w:val="00D17A2D"/>
    <w:rsid w:val="00D20244"/>
    <w:rsid w:val="00D227D3"/>
    <w:rsid w:val="00D24E7B"/>
    <w:rsid w:val="00D57826"/>
    <w:rsid w:val="00D63F4D"/>
    <w:rsid w:val="00D65ED2"/>
    <w:rsid w:val="00DC0AE5"/>
    <w:rsid w:val="00DC2B33"/>
    <w:rsid w:val="00DD538D"/>
    <w:rsid w:val="00DE2BC5"/>
    <w:rsid w:val="00DF12F6"/>
    <w:rsid w:val="00DF1FE5"/>
    <w:rsid w:val="00E165F2"/>
    <w:rsid w:val="00E30809"/>
    <w:rsid w:val="00E313AD"/>
    <w:rsid w:val="00E3358E"/>
    <w:rsid w:val="00E355BF"/>
    <w:rsid w:val="00E43341"/>
    <w:rsid w:val="00E51E10"/>
    <w:rsid w:val="00E570C2"/>
    <w:rsid w:val="00E634C4"/>
    <w:rsid w:val="00E8776A"/>
    <w:rsid w:val="00E87FC4"/>
    <w:rsid w:val="00EA79D4"/>
    <w:rsid w:val="00EB5B52"/>
    <w:rsid w:val="00EB7286"/>
    <w:rsid w:val="00EC1587"/>
    <w:rsid w:val="00EC6F4C"/>
    <w:rsid w:val="00EE1E40"/>
    <w:rsid w:val="00EF243D"/>
    <w:rsid w:val="00EF2487"/>
    <w:rsid w:val="00EF39C5"/>
    <w:rsid w:val="00F00056"/>
    <w:rsid w:val="00F1627B"/>
    <w:rsid w:val="00F3146E"/>
    <w:rsid w:val="00F442DA"/>
    <w:rsid w:val="00F81B32"/>
    <w:rsid w:val="00FD5B94"/>
    <w:rsid w:val="00FD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51B"/>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23251B"/>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51B"/>
    <w:rPr>
      <w:rFonts w:ascii="Calibri" w:eastAsia="Calibri" w:hAnsi="Calibri"/>
      <w:sz w:val="22"/>
      <w:szCs w:val="22"/>
      <w:lang w:eastAsia="en-US"/>
    </w:rPr>
  </w:style>
  <w:style w:type="paragraph" w:styleId="BalloonText">
    <w:name w:val="Balloon Text"/>
    <w:basedOn w:val="Normal"/>
    <w:semiHidden/>
    <w:rsid w:val="0023251B"/>
    <w:rPr>
      <w:rFonts w:ascii="Tahoma" w:hAnsi="Tahoma" w:cs="Tahoma"/>
      <w:sz w:val="16"/>
      <w:szCs w:val="16"/>
    </w:rPr>
  </w:style>
  <w:style w:type="character" w:styleId="Hyperlink">
    <w:name w:val="Hyperlink"/>
    <w:rsid w:val="00E87FC4"/>
    <w:rPr>
      <w:color w:val="0000FF"/>
      <w:u w:val="single"/>
    </w:rPr>
  </w:style>
  <w:style w:type="paragraph" w:styleId="DocumentMap">
    <w:name w:val="Document Map"/>
    <w:basedOn w:val="Normal"/>
    <w:semiHidden/>
    <w:rsid w:val="00C7306A"/>
    <w:pPr>
      <w:shd w:val="clear" w:color="auto" w:fill="000080"/>
    </w:pPr>
    <w:rPr>
      <w:rFonts w:ascii="Tahoma" w:hAnsi="Tahoma" w:cs="Tahoma"/>
      <w:sz w:val="20"/>
      <w:szCs w:val="20"/>
    </w:rPr>
  </w:style>
  <w:style w:type="table" w:styleId="TableGrid">
    <w:name w:val="Table Grid"/>
    <w:basedOn w:val="TableNormal"/>
    <w:rsid w:val="00CF09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39C4"/>
    <w:pPr>
      <w:tabs>
        <w:tab w:val="center" w:pos="4153"/>
        <w:tab w:val="right" w:pos="8306"/>
      </w:tabs>
    </w:pPr>
  </w:style>
  <w:style w:type="paragraph" w:styleId="Footer">
    <w:name w:val="footer"/>
    <w:basedOn w:val="Normal"/>
    <w:rsid w:val="009239C4"/>
    <w:pPr>
      <w:tabs>
        <w:tab w:val="center" w:pos="4153"/>
        <w:tab w:val="right" w:pos="8306"/>
      </w:tabs>
    </w:pPr>
  </w:style>
  <w:style w:type="character" w:styleId="PageNumber">
    <w:name w:val="page number"/>
    <w:basedOn w:val="DefaultParagraphFont"/>
    <w:rsid w:val="00E355BF"/>
  </w:style>
  <w:style w:type="paragraph" w:styleId="ListParagraph">
    <w:name w:val="List Paragraph"/>
    <w:basedOn w:val="Normal"/>
    <w:uiPriority w:val="34"/>
    <w:qFormat/>
    <w:rsid w:val="004D0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Calibri" w:eastAsia="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styleId="Hyperlink">
    <w:name w:val="Hyperlink"/>
    <w:rsid w:val="00E87FC4"/>
    <w:rPr>
      <w:color w:val="0000FF"/>
      <w:u w:val="single"/>
    </w:rPr>
  </w:style>
  <w:style w:type="paragraph" w:styleId="DocumentMap">
    <w:name w:val="Document Map"/>
    <w:basedOn w:val="Normal"/>
    <w:semiHidden/>
    <w:rsid w:val="00C7306A"/>
    <w:pPr>
      <w:shd w:val="clear" w:color="auto" w:fill="000080"/>
    </w:pPr>
    <w:rPr>
      <w:rFonts w:ascii="Tahoma" w:hAnsi="Tahoma" w:cs="Tahoma"/>
      <w:sz w:val="20"/>
      <w:szCs w:val="20"/>
    </w:rPr>
  </w:style>
  <w:style w:type="table" w:styleId="TableGrid">
    <w:name w:val="Table Grid"/>
    <w:basedOn w:val="TableNormal"/>
    <w:rsid w:val="00CF09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39C4"/>
    <w:pPr>
      <w:tabs>
        <w:tab w:val="center" w:pos="4153"/>
        <w:tab w:val="right" w:pos="8306"/>
      </w:tabs>
    </w:pPr>
  </w:style>
  <w:style w:type="paragraph" w:styleId="Footer">
    <w:name w:val="footer"/>
    <w:basedOn w:val="Normal"/>
    <w:rsid w:val="009239C4"/>
    <w:pPr>
      <w:tabs>
        <w:tab w:val="center" w:pos="4153"/>
        <w:tab w:val="right" w:pos="8306"/>
      </w:tabs>
    </w:pPr>
  </w:style>
  <w:style w:type="character" w:styleId="PageNumber">
    <w:name w:val="page number"/>
    <w:basedOn w:val="DefaultParagraphFont"/>
    <w:rsid w:val="00E355BF"/>
  </w:style>
  <w:style w:type="paragraph" w:styleId="ListParagraph">
    <w:name w:val="List Paragraph"/>
    <w:basedOn w:val="Normal"/>
    <w:uiPriority w:val="34"/>
    <w:qFormat/>
    <w:rsid w:val="004D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w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val.sheridan@luton.gcsx.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mailto:Debbie.Poole-Hunt@Lutonacl.ac.uk" TargetMode="Externa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3.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05C9-24B8-4204-B86A-3C98C537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Housing Sub-Group</vt:lpstr>
    </vt:vector>
  </TitlesOfParts>
  <Company>Luton Borough Council</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Sub-Group</dc:title>
  <dc:creator>scrasef</dc:creator>
  <cp:lastModifiedBy>Sheridan, Val (GCSx)</cp:lastModifiedBy>
  <cp:revision>5</cp:revision>
  <cp:lastPrinted>2014-07-22T11:43:00Z</cp:lastPrinted>
  <dcterms:created xsi:type="dcterms:W3CDTF">2014-11-06T16:02:00Z</dcterms:created>
  <dcterms:modified xsi:type="dcterms:W3CDTF">2014-11-14T13:37:00Z</dcterms:modified>
</cp:coreProperties>
</file>